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F0FE4" w14:textId="6748DCF2" w:rsidR="007052D1" w:rsidRPr="00A96CF6" w:rsidRDefault="00E06C7B" w:rsidP="00A96CF6">
      <w:pPr>
        <w:jc w:val="center"/>
        <w:rPr>
          <w:rFonts w:ascii="DengXian" w:eastAsia="DengXian" w:hAnsi="DengXian" w:cstheme="minorHAnsi"/>
          <w:sz w:val="32"/>
          <w:szCs w:val="32"/>
        </w:rPr>
      </w:pPr>
      <w:r w:rsidRPr="00E06C7B">
        <w:rPr>
          <w:rFonts w:ascii="DengXian" w:eastAsia="DengXian" w:hAnsi="DengXian" w:cstheme="minorHAnsi"/>
          <w:sz w:val="32"/>
          <w:szCs w:val="32"/>
        </w:rPr>
        <w:t>T</w:t>
      </w:r>
      <w:r w:rsidR="002302DC" w:rsidRPr="002302DC">
        <w:rPr>
          <w:rFonts w:ascii="DengXian" w:eastAsia="DengXian" w:hAnsi="DengXian" w:cstheme="minorHAnsi"/>
          <w:sz w:val="32"/>
          <w:szCs w:val="32"/>
        </w:rPr>
        <w:t>he Effect of Organic Cultivation Techniques on the Quality of Vegetable Harvests: A Comparative Analysis</w:t>
      </w:r>
    </w:p>
    <w:p w14:paraId="2A315B6C" w14:textId="77777777" w:rsidR="007052D1" w:rsidRPr="008903CA" w:rsidRDefault="007052D1" w:rsidP="007052D1">
      <w:pPr>
        <w:jc w:val="center"/>
        <w:rPr>
          <w:rFonts w:ascii="DengXian" w:eastAsia="DengXian" w:hAnsi="DengXian" w:cstheme="minorHAnsi"/>
          <w:b/>
          <w:bCs/>
          <w:sz w:val="24"/>
          <w:szCs w:val="24"/>
        </w:rPr>
      </w:pPr>
    </w:p>
    <w:p w14:paraId="10DBBA69" w14:textId="4027634D" w:rsidR="008D2AD7" w:rsidRPr="002302DC" w:rsidRDefault="00E06C7B" w:rsidP="008D2AD7">
      <w:pPr>
        <w:jc w:val="center"/>
        <w:rPr>
          <w:rFonts w:ascii="DengXian" w:eastAsia="DengXian" w:hAnsi="DengXian" w:cstheme="minorHAnsi"/>
          <w:b/>
          <w:bCs/>
          <w:sz w:val="24"/>
          <w:szCs w:val="24"/>
          <w:vertAlign w:val="superscript"/>
        </w:rPr>
      </w:pPr>
      <w:proofErr w:type="spellStart"/>
      <w:r w:rsidRPr="00E06C7B">
        <w:rPr>
          <w:rFonts w:ascii="DengXian" w:eastAsia="DengXian" w:hAnsi="DengXian" w:cstheme="minorHAnsi"/>
          <w:b/>
          <w:bCs/>
          <w:sz w:val="24"/>
          <w:szCs w:val="24"/>
        </w:rPr>
        <w:t>A</w:t>
      </w:r>
      <w:r w:rsidR="002302DC" w:rsidRPr="002302DC">
        <w:rPr>
          <w:rFonts w:ascii="DengXian" w:eastAsia="DengXian" w:hAnsi="DengXian" w:cstheme="minorHAnsi"/>
          <w:b/>
          <w:bCs/>
          <w:sz w:val="24"/>
          <w:szCs w:val="24"/>
        </w:rPr>
        <w:t>rmahedi</w:t>
      </w:r>
      <w:proofErr w:type="spellEnd"/>
      <w:r w:rsidR="002302DC" w:rsidRPr="002302DC">
        <w:rPr>
          <w:rFonts w:ascii="DengXian" w:eastAsia="DengXian" w:hAnsi="DengXian" w:cstheme="minorHAnsi"/>
          <w:b/>
          <w:bCs/>
          <w:sz w:val="24"/>
          <w:szCs w:val="24"/>
        </w:rPr>
        <w:t xml:space="preserve"> Rizky Putra</w:t>
      </w:r>
      <w:r w:rsidR="002302DC">
        <w:rPr>
          <w:rFonts w:ascii="DengXian" w:eastAsia="DengXian" w:hAnsi="DengXian" w:cstheme="minorHAnsi"/>
          <w:b/>
          <w:bCs/>
          <w:sz w:val="24"/>
          <w:szCs w:val="24"/>
          <w:vertAlign w:val="superscript"/>
        </w:rPr>
        <w:t>1</w:t>
      </w:r>
      <w:r w:rsidR="002302DC" w:rsidRPr="002302DC">
        <w:rPr>
          <w:rFonts w:ascii="DengXian" w:eastAsia="DengXian" w:hAnsi="DengXian" w:cstheme="minorHAnsi"/>
          <w:b/>
          <w:bCs/>
          <w:sz w:val="24"/>
          <w:szCs w:val="24"/>
        </w:rPr>
        <w:t>, Farhan Al-Qadri</w:t>
      </w:r>
      <w:r w:rsidR="002302DC">
        <w:rPr>
          <w:rFonts w:ascii="DengXian" w:eastAsia="DengXian" w:hAnsi="DengXian" w:cstheme="minorHAnsi"/>
          <w:b/>
          <w:bCs/>
          <w:sz w:val="24"/>
          <w:szCs w:val="24"/>
          <w:vertAlign w:val="superscript"/>
        </w:rPr>
        <w:t>2</w:t>
      </w:r>
    </w:p>
    <w:p w14:paraId="19310D80" w14:textId="64AC855F" w:rsidR="007052D1" w:rsidRPr="008D2AD7" w:rsidRDefault="002302DC" w:rsidP="008D2AD7">
      <w:pPr>
        <w:jc w:val="center"/>
        <w:rPr>
          <w:rFonts w:ascii="DengXian" w:eastAsia="DengXian" w:hAnsi="DengXian" w:cstheme="minorHAnsi"/>
          <w:sz w:val="24"/>
          <w:szCs w:val="24"/>
        </w:rPr>
      </w:pPr>
      <w:r>
        <w:rPr>
          <w:rFonts w:ascii="DengXian" w:eastAsia="DengXian" w:hAnsi="DengXian" w:cstheme="minorHAnsi"/>
          <w:sz w:val="24"/>
          <w:szCs w:val="24"/>
          <w:vertAlign w:val="superscript"/>
        </w:rPr>
        <w:t xml:space="preserve">1,2 </w:t>
      </w:r>
      <w:proofErr w:type="spellStart"/>
      <w:r w:rsidR="00E06C7B" w:rsidRPr="00E06C7B">
        <w:rPr>
          <w:rFonts w:ascii="DengXian" w:eastAsia="DengXian" w:hAnsi="DengXian" w:cstheme="minorHAnsi"/>
          <w:sz w:val="24"/>
          <w:szCs w:val="24"/>
        </w:rPr>
        <w:t>F</w:t>
      </w:r>
      <w:r w:rsidRPr="002302DC">
        <w:rPr>
          <w:rFonts w:ascii="DengXian" w:eastAsia="DengXian" w:hAnsi="DengXian" w:cstheme="minorHAnsi"/>
          <w:sz w:val="24"/>
          <w:szCs w:val="24"/>
        </w:rPr>
        <w:t>akultas</w:t>
      </w:r>
      <w:proofErr w:type="spellEnd"/>
      <w:r w:rsidRPr="002302DC">
        <w:rPr>
          <w:rFonts w:ascii="DengXian" w:eastAsia="DengXian" w:hAnsi="DengXian" w:cstheme="minorHAnsi"/>
          <w:sz w:val="24"/>
          <w:szCs w:val="24"/>
        </w:rPr>
        <w:t xml:space="preserve"> </w:t>
      </w:r>
      <w:proofErr w:type="spellStart"/>
      <w:r w:rsidRPr="002302DC">
        <w:rPr>
          <w:rFonts w:ascii="DengXian" w:eastAsia="DengXian" w:hAnsi="DengXian" w:cstheme="minorHAnsi"/>
          <w:sz w:val="24"/>
          <w:szCs w:val="24"/>
        </w:rPr>
        <w:t>Pertanian</w:t>
      </w:r>
      <w:proofErr w:type="spellEnd"/>
      <w:r w:rsidRPr="002302DC">
        <w:rPr>
          <w:rFonts w:ascii="DengXian" w:eastAsia="DengXian" w:hAnsi="DengXian" w:cstheme="minorHAnsi"/>
          <w:sz w:val="24"/>
          <w:szCs w:val="24"/>
        </w:rPr>
        <w:t>, Universitas Muhammadiyah Sumatera Barat (UMSB), Sumatera Barat, Indonesia</w:t>
      </w:r>
    </w:p>
    <w:p w14:paraId="163020BB" w14:textId="22A345DC" w:rsidR="005E0520" w:rsidRPr="00A96CF6" w:rsidRDefault="005E0520" w:rsidP="005E0520">
      <w:pPr>
        <w:jc w:val="both"/>
        <w:rPr>
          <w:rFonts w:ascii="DengXian" w:eastAsia="DengXian" w:hAnsi="DengXian" w:cstheme="minorHAnsi"/>
          <w:sz w:val="24"/>
          <w:szCs w:val="24"/>
        </w:rPr>
      </w:pPr>
    </w:p>
    <w:p w14:paraId="63AACA95" w14:textId="41D6D9F0" w:rsidR="007052D1" w:rsidRPr="008903CA" w:rsidRDefault="007052D1" w:rsidP="007052D1">
      <w:pPr>
        <w:jc w:val="center"/>
        <w:rPr>
          <w:rFonts w:ascii="DengXian" w:eastAsia="DengXian" w:hAnsi="DengXian" w:cstheme="minorHAnsi"/>
          <w:b/>
          <w:bCs/>
          <w:sz w:val="24"/>
          <w:szCs w:val="24"/>
        </w:rPr>
      </w:pPr>
      <w:r w:rsidRPr="008903CA">
        <w:rPr>
          <w:rFonts w:ascii="DengXian" w:eastAsia="DengXian" w:hAnsi="DengXian" w:cstheme="minorHAnsi"/>
          <w:b/>
          <w:bCs/>
          <w:sz w:val="24"/>
          <w:szCs w:val="24"/>
        </w:rPr>
        <w:t>Introduction</w:t>
      </w:r>
    </w:p>
    <w:p w14:paraId="73563D9C" w14:textId="226CF56B"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Agriculture plays a fundamental role in global food security, providing essential nutrients for human health</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{"citationItems":[{"id":"ITEM-1","itemData":{"ISSN":"0160-4120","author":[{"dropping-particle":"","family":"Kopittke","given":"Peter M","non-dropping-particle":"","parse-names":false,"suffix":""},{"dropping-particle":"","family":"Menzies","given":"Neal W","non-dropping-particle":"","parse-names":false,"suffix":""},{"dropping-particle":"","family":"Wang","given":"Peng","non-dropping-particle":"","parse-names":false,"suffix":""},{"dropping-particle":"","family":"McKenna","given":"Brigid A","non-dropping-particle":"","parse-names":false,"suffix":""},{"dropping-particle":"","family":"Lombi","given":"Enzo","non-dropping-particle":"","parse-names":false,"suffix":""}],"container-title":"Environment international","id":"ITEM-1","issued":{"date-parts":[["2019"]]},"page":"105078","publisher":"Elsevier","title":"Soil and the intensification of agriculture for global food security","type":"article-journal","volume":"132"},"uris":["http://www.mendeley.com/documents/?uuid=b1ccc13f-6b40-489a-80b2-72f67aed42cd"]}],"mendeley":{"formattedCitation":"(Kopittke et al., 2019)","plainTextFormattedCitation":"(Kopittke et al., 2019)","previouslyFormattedCitation":"(Kopittke et al., 2019)"},"properties":{"noteIndex":0},"schema":"https://github.com/citation-style-language/schema/raw/master/csl-citation.json"}</w:instrText>
      </w:r>
      <w:r>
        <w:rPr>
          <w:rFonts w:ascii="DengXian" w:eastAsia="DengXian" w:hAnsi="DengXian"/>
          <w:sz w:val="24"/>
          <w:szCs w:val="24"/>
        </w:rPr>
        <w:fldChar w:fldCharType="separate"/>
      </w:r>
      <w:r w:rsidRPr="00333D43">
        <w:rPr>
          <w:rFonts w:ascii="DengXian" w:eastAsia="DengXian" w:hAnsi="DengXian"/>
          <w:noProof/>
          <w:sz w:val="24"/>
          <w:szCs w:val="24"/>
        </w:rPr>
        <w:t>(Kopittke et al., 2019)</w:t>
      </w:r>
      <w:r>
        <w:rPr>
          <w:rFonts w:ascii="DengXian" w:eastAsia="DengXian" w:hAnsi="DengXian"/>
          <w:sz w:val="24"/>
          <w:szCs w:val="24"/>
        </w:rPr>
        <w:fldChar w:fldCharType="end"/>
      </w:r>
      <w:r w:rsidRPr="00333D43">
        <w:rPr>
          <w:rFonts w:ascii="DengXian" w:eastAsia="DengXian" w:hAnsi="DengXian"/>
          <w:sz w:val="24"/>
          <w:szCs w:val="24"/>
        </w:rPr>
        <w:t>. However, modern agricultural practices have increasingly relied on synthetic fertilizers, pesticides, and genetically modified crops to maximize productivity. While these methods have contributed to higher yields, they have also raised concerns regarding environmental degradation, soil depletion, and the presence of chemical residues in food</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{"citationItems":[{"id":"ITEM-1","itemData":{"ISSN":"9048126657","author":[{"dropping-particle":"","family":"Lal","given":"Rattan","non-dropping-particle":"","parse-names":false,"suffix":""}],"container-title":"Sustainable agriculture","id":"ITEM-1","issued":{"date-parts":[["2009"]]},"page":"25-49","publisher":"Springer","title":"Soils and food sufficiency: A review","type":"article-journal"},"uris":["http://www.mendeley.com/documents/?uuid=3b7642f7-5f6b-4905-98a3-f8c09ec385c0"]}],"mendeley":{"formattedCitation":"(Lal, 2009)","plainTextFormattedCitation":"(Lal, 2009)","previouslyFormattedCitation":"(Lal, 2009)"},"properties":{"noteIndex":0},"schema":"https://github.com/citation-style-language/schema/raw/master/csl-citation.json"}</w:instrText>
      </w:r>
      <w:r>
        <w:rPr>
          <w:rFonts w:ascii="DengXian" w:eastAsia="DengXian" w:hAnsi="DengXian"/>
          <w:sz w:val="24"/>
          <w:szCs w:val="24"/>
        </w:rPr>
        <w:fldChar w:fldCharType="separate"/>
      </w:r>
      <w:r w:rsidRPr="00333D43">
        <w:rPr>
          <w:rFonts w:ascii="DengXian" w:eastAsia="DengXian" w:hAnsi="DengXian"/>
          <w:noProof/>
          <w:sz w:val="24"/>
          <w:szCs w:val="24"/>
        </w:rPr>
        <w:t>(Lal, 2009)</w:t>
      </w:r>
      <w:r>
        <w:rPr>
          <w:rFonts w:ascii="DengXian" w:eastAsia="DengXian" w:hAnsi="DengXian"/>
          <w:sz w:val="24"/>
          <w:szCs w:val="24"/>
        </w:rPr>
        <w:fldChar w:fldCharType="end"/>
      </w:r>
      <w:r w:rsidRPr="00333D43">
        <w:rPr>
          <w:rFonts w:ascii="DengXian" w:eastAsia="DengXian" w:hAnsi="DengXian"/>
          <w:sz w:val="24"/>
          <w:szCs w:val="24"/>
        </w:rPr>
        <w:t>. As a result, organic farming has emerged as an alternative approach that prioritizes sustainability, biodiversity, and natural resource conservation.</w:t>
      </w:r>
    </w:p>
    <w:p w14:paraId="4E866F59" w14:textId="77777777" w:rsidR="002302DC" w:rsidRPr="00333D43" w:rsidRDefault="002302DC" w:rsidP="002302DC">
      <w:pPr>
        <w:jc w:val="both"/>
        <w:rPr>
          <w:rFonts w:ascii="DengXian" w:eastAsia="DengXian" w:hAnsi="DengXian"/>
          <w:sz w:val="24"/>
          <w:szCs w:val="24"/>
        </w:rPr>
      </w:pPr>
    </w:p>
    <w:p w14:paraId="166A95E8"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Organic cultivation techniques involve the use of natural fertilizers, crop rotation, composting, and biological pest control to enhance soil fertility and plant health</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3319268015","author":[{"dropping-particle":"","family":"Nair","given":"Ajay","non-dropping-particle":"","parse-names":false,"suffix":""},{"dropping-particle":"","family":"Delate","given":"Kathleen","non-dropping-particle":"","parse-names":false,"suffix":""}],"container-title":"organic farming for sustainable agriculture","id":"ITEM-1","issued":{"date-parts":[["2016"]]},"page":"231-257","publisher":"Springer","title":"Composting, crop rotation, and cover crop practices in organic vegetable production","type":"article-journal"},"uris":["http://www.mendeley.com/documents/?uuid=dd69e9f8-26b3-4149-ab66-77a600108671"]}],"mendeley":{"formattedCitation":"(Nair &amp; Delate, 2016)","plainTextFormattedCitation":"(Nair &amp; Delate, 2016)","previouslyFormattedCitation":"(Nair &amp; Delate, 2016)"},"properties":{"noteIndex":0},"schema":"https://github.com/citation-style-language/schema/raw/master/csl-citation.json"}</w:instrText>
      </w:r>
      <w:r>
        <w:rPr>
          <w:rFonts w:ascii="DengXian" w:eastAsia="DengXian" w:hAnsi="DengXian"/>
          <w:sz w:val="24"/>
          <w:szCs w:val="24"/>
        </w:rPr>
        <w:fldChar w:fldCharType="separate"/>
      </w:r>
      <w:r w:rsidRPr="00333D43">
        <w:rPr>
          <w:rFonts w:ascii="DengXian" w:eastAsia="DengXian" w:hAnsi="DengXian"/>
          <w:noProof/>
          <w:sz w:val="24"/>
          <w:szCs w:val="24"/>
        </w:rPr>
        <w:t>(Nair &amp; Delate, 2016)</w:t>
      </w:r>
      <w:r>
        <w:rPr>
          <w:rFonts w:ascii="DengXian" w:eastAsia="DengXian" w:hAnsi="DengXian"/>
          <w:sz w:val="24"/>
          <w:szCs w:val="24"/>
        </w:rPr>
        <w:fldChar w:fldCharType="end"/>
      </w:r>
      <w:r w:rsidRPr="00333D43">
        <w:rPr>
          <w:rFonts w:ascii="DengXian" w:eastAsia="DengXian" w:hAnsi="DengXian"/>
          <w:sz w:val="24"/>
          <w:szCs w:val="24"/>
        </w:rPr>
        <w:t>. These methods are believed to improve the quality of vegetable harvests by increasing nutrient density, improving taste and texture, and reducing chemical contamination. Additionally, organic farming promotes ecological balance by maintaining soil health and reducing dependence on synthetic inputs</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{"citationItems":[{"id":"ITEM-1","itemData":{"ISSN":"0065-2113","author":[{"dropping-particle":"","family":"Reeve","given":"Jennifer R","non-dropping-particle":"","parse-names":false,"suffix":""},{"dropping-particle":"","family":"Hoagland","given":"Lori A","non-dropping-particle":"","parse-names":false,"suffix":""},{"dropping-particle":"","family":"Villalba","given":"Juan J","non-dropping-particle":"","parse-names":false,"suffix":""},{"dropping-particle":"","family":"Carr","given":"Patrick M","non-dropping-particle":"","parse-names":false,"suffix":""},{"dropping-particle":"","family":"Atucha","given":"Amaya","non-dropping-particle":"","parse-names":false,"suffix":""},{"dropping-particle":"","family":"Cambardella","given":"C","non-dropping-particle":"","parse-names":false,"suffix":""},{"dropping-particle":"","family":"Davis","given":"Donald R","non-dropping-particle":"","parse-names":false,"suffix":""},{"dropping-particle":"","family":"Delate","given":"Kathleen","non-dropping-particle":"","parse-names":false,"suffix":""}],"container-title":"Advances in agronomy","id":"ITEM-1","issued":{"date-parts":[["2016"]]},"page":"319-367","publisher":"Elsevier","title":"Organic farming, soil health, and food quality: considering possible links","type":"article-journal","volume":"137"},"uris":["http://www.mendeley.com/documents/?uuid=ebfe59e2-7cc5-457e-a308-515b4f785083"]}],"mendeley":{"formattedCitation":"(Reeve et al., 2016)","plainTextFormattedCitation":"(Reeve et al., 2016)","previouslyFormattedCitation":"(Reeve et al., 2016)"},"properties":{"noteIndex":0},"schema":"https://github.com/citation-style-language/schema/raw/master/csl-citation.json"}</w:instrText>
      </w:r>
      <w:r>
        <w:rPr>
          <w:rFonts w:ascii="DengXian" w:eastAsia="DengXian" w:hAnsi="DengXian"/>
          <w:sz w:val="24"/>
          <w:szCs w:val="24"/>
        </w:rPr>
        <w:fldChar w:fldCharType="separate"/>
      </w:r>
      <w:r w:rsidRPr="00333D43">
        <w:rPr>
          <w:rFonts w:ascii="DengXian" w:eastAsia="DengXian" w:hAnsi="DengXian"/>
          <w:noProof/>
          <w:sz w:val="24"/>
          <w:szCs w:val="24"/>
        </w:rPr>
        <w:t>(Reeve et al., 2016)</w:t>
      </w:r>
      <w:r>
        <w:rPr>
          <w:rFonts w:ascii="DengXian" w:eastAsia="DengXian" w:hAnsi="DengXian"/>
          <w:sz w:val="24"/>
          <w:szCs w:val="24"/>
        </w:rPr>
        <w:fldChar w:fldCharType="end"/>
      </w:r>
      <w:r w:rsidRPr="00333D43">
        <w:rPr>
          <w:rFonts w:ascii="DengXian" w:eastAsia="DengXian" w:hAnsi="DengXian"/>
          <w:sz w:val="24"/>
          <w:szCs w:val="24"/>
        </w:rPr>
        <w:t>. However, there remains an ongoing debate about whether organic cultivation can produce vegetables of superior quality while maintaining competitive yields compared to conventional farming.</w:t>
      </w:r>
    </w:p>
    <w:p w14:paraId="1205A054" w14:textId="77777777" w:rsidR="002302DC" w:rsidRPr="00333D43" w:rsidRDefault="002302DC" w:rsidP="002302DC">
      <w:pPr>
        <w:jc w:val="both"/>
        <w:rPr>
          <w:rFonts w:ascii="DengXian" w:eastAsia="DengXian" w:hAnsi="DengXian"/>
          <w:sz w:val="24"/>
          <w:szCs w:val="24"/>
        </w:rPr>
      </w:pPr>
    </w:p>
    <w:p w14:paraId="7CE46F15"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The quality of vegetables is a crucial factor in determining consumer preference, market value, and overall health benefits</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author":[{"dropping-particle":"","family":"Moser","given":"Riccarda","non-dropping-particle":"","parse-names":false,"suffix":""},{"dropping-particle":"","family":"Raffaelli","given":"Roberta","non-dropping-particle":"","parse-names":false,"suffix":""},{"dropping-particle":"","family":"Thilmany","given":"Dawn D","non-dropping-particle":"","parse-names":false,"suffix":""}],"container-title":"International Food and Agribusiness Management Review","id":"ITEM-1","issue":"2","issued":{"date-parts":[["2011"]]},"page":"121-142","title":"Consumer preferences for fruit and vegetables with credence-based attributes: A review","type":"article-journal","volume":"14"},"uris":["http://www.mendeley.com/documents/?uuid=ae5e1949-e7b7-4a0e-8f43-e6b8e2b8341b"]}],"mendeley":{"formattedCitation":"(Moser et al., 2011)","plainTextFormattedCitation":"(Moser et al., 2011)","previouslyFormattedCitation":"(Moser et al., 2011)"},"properties":{"noteIndex":0},"schema":"https://github.com/citation-style-language/schema/raw/master/csl-citation.json"}</w:instrText>
      </w:r>
      <w:r>
        <w:rPr>
          <w:rFonts w:ascii="DengXian" w:eastAsia="DengXian" w:hAnsi="DengXian"/>
          <w:sz w:val="24"/>
          <w:szCs w:val="24"/>
        </w:rPr>
        <w:fldChar w:fldCharType="separate"/>
      </w:r>
      <w:r w:rsidRPr="00333D43">
        <w:rPr>
          <w:rFonts w:ascii="DengXian" w:eastAsia="DengXian" w:hAnsi="DengXian"/>
          <w:noProof/>
          <w:sz w:val="24"/>
          <w:szCs w:val="24"/>
        </w:rPr>
        <w:t>(Moser et al., 2011)</w:t>
      </w:r>
      <w:r>
        <w:rPr>
          <w:rFonts w:ascii="DengXian" w:eastAsia="DengXian" w:hAnsi="DengXian"/>
          <w:sz w:val="24"/>
          <w:szCs w:val="24"/>
        </w:rPr>
        <w:fldChar w:fldCharType="end"/>
      </w:r>
      <w:r w:rsidRPr="00333D43">
        <w:rPr>
          <w:rFonts w:ascii="DengXian" w:eastAsia="DengXian" w:hAnsi="DengXian"/>
          <w:sz w:val="24"/>
          <w:szCs w:val="24"/>
        </w:rPr>
        <w:t>. Factors such as vitamin and mineral content, antioxidant levels, shelf life, and sensory attributes (such as taste and texture) are important considerations in evaluating the effectiveness of organic farming. While some studies suggest that organic vegetables have higher nutritional value and better flavor, others indicate challenges such as lower productivity and increased susceptibility to pests</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1040-8398","author":[{"dropping-particle":"","family":"Bourn","given":"Diane","non-dropping-particle":"","parse-names":false,"suffix":""},{"dropping-particle":"","family":"Prescott","given":"John","non-dropping-particle":"","parse-names":false,"suffix":""}],"container-title":"Critical reviews in food science and nutrition","id":"ITEM-1","issue":"1","issued":{"date-parts":[["2002"]]},"page":"1-34","publisher":"Taylor &amp; Francis","title":"A comparison of the nutritional value, sensory qualities, and food safety of organically and conventionally produced foods","type":"article-journal","volume":"42"},"uris":["http://www.mendeley.com/documents/?uuid=b52798cc-2449-40ee-b284-2ba31add3705"]}],"mendeley":{"formattedCitation":"(Bourn &amp; Prescott, 2002)","plainTextFormattedCitation":"(Bourn &amp; Prescott, 2002)","previouslyFormattedCitation":"(Bourn &amp; Prescott, 2002)"},"properties":{"noteIndex":0},"schema":"https://github.com/citation-style-language/schema/raw/master/csl-citation.json"}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(Bourn &amp; Prescott, 2002)</w:t>
      </w:r>
      <w:r>
        <w:rPr>
          <w:rFonts w:ascii="DengXian" w:eastAsia="DengXian" w:hAnsi="DengXian"/>
          <w:sz w:val="24"/>
          <w:szCs w:val="24"/>
        </w:rPr>
        <w:fldChar w:fldCharType="end"/>
      </w:r>
      <w:r w:rsidRPr="00333D43">
        <w:rPr>
          <w:rFonts w:ascii="DengXian" w:eastAsia="DengXian" w:hAnsi="DengXian"/>
          <w:sz w:val="24"/>
          <w:szCs w:val="24"/>
        </w:rPr>
        <w:t>.</w:t>
      </w:r>
    </w:p>
    <w:p w14:paraId="62867E26" w14:textId="77777777" w:rsidR="002302DC" w:rsidRPr="00333D43" w:rsidRDefault="002302DC" w:rsidP="002302DC">
      <w:pPr>
        <w:jc w:val="both"/>
        <w:rPr>
          <w:rFonts w:ascii="DengXian" w:eastAsia="DengXian" w:hAnsi="DengXian"/>
          <w:sz w:val="24"/>
          <w:szCs w:val="24"/>
        </w:rPr>
      </w:pPr>
    </w:p>
    <w:p w14:paraId="5CA26C04"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 xml:space="preserve">Despite the growing adoption of organic farming, there is still an ongoing debate about its impact on crop yield and quality. Some studies suggest that organic vegetables have higher nutrient concentrations and better taste, while others highlight challenges such as lower productivity and increased susceptibility to pests. </w:t>
      </w:r>
      <w:r w:rsidRPr="00333D43">
        <w:rPr>
          <w:rFonts w:ascii="DengXian" w:eastAsia="DengXian" w:hAnsi="DengXian"/>
          <w:sz w:val="24"/>
          <w:szCs w:val="24"/>
        </w:rPr>
        <w:lastRenderedPageBreak/>
        <w:t>Understanding the relationship between organic farming practices and vegetable quality is crucial for both farmers and policymakers to optimize agricultural strategies and promote sustainable food production.</w:t>
      </w:r>
    </w:p>
    <w:p w14:paraId="5E16CB17" w14:textId="77777777" w:rsidR="002302DC" w:rsidRPr="00333D43" w:rsidRDefault="002302DC" w:rsidP="002302DC">
      <w:pPr>
        <w:jc w:val="both"/>
        <w:rPr>
          <w:rFonts w:ascii="DengXian" w:eastAsia="DengXian" w:hAnsi="DengXian"/>
          <w:sz w:val="24"/>
          <w:szCs w:val="24"/>
        </w:rPr>
      </w:pPr>
    </w:p>
    <w:p w14:paraId="2B7A11F1" w14:textId="77777777" w:rsidR="002302DC" w:rsidRDefault="002302DC" w:rsidP="002302DC">
      <w:pPr>
        <w:jc w:val="both"/>
        <w:rPr>
          <w:rFonts w:ascii="DengXian" w:eastAsia="DengXian" w:hAnsi="DengXian"/>
          <w:sz w:val="24"/>
          <w:szCs w:val="24"/>
        </w:rPr>
      </w:pPr>
      <w:r w:rsidRPr="00333D43">
        <w:rPr>
          <w:rFonts w:ascii="DengXian" w:eastAsia="DengXian" w:hAnsi="DengXian"/>
          <w:sz w:val="24"/>
          <w:szCs w:val="24"/>
        </w:rPr>
        <w:t>This research aims to analyze the effect of organic cultivation techniques on the quality of vegetable harvests by evaluating key parameters such as nutrient content, taste, texture, and shelf life. By comparing organic and conventional farming approaches, this study seeks to provide valuable insights into the benefits and challenges of organic agriculture, contributing to the broader discussion on sustainable food systems and agricultural best practices.</w:t>
      </w:r>
    </w:p>
    <w:p w14:paraId="050F0333" w14:textId="77777777" w:rsidR="002302DC" w:rsidRDefault="002302DC" w:rsidP="002302DC">
      <w:pPr>
        <w:jc w:val="both"/>
        <w:rPr>
          <w:rFonts w:ascii="DengXian" w:eastAsia="DengXian" w:hAnsi="DengXian"/>
          <w:sz w:val="24"/>
          <w:szCs w:val="24"/>
        </w:rPr>
      </w:pPr>
    </w:p>
    <w:p w14:paraId="2BFA7B4B" w14:textId="77777777" w:rsidR="002302DC" w:rsidRPr="008903CA" w:rsidRDefault="002302DC" w:rsidP="002302DC">
      <w:pPr>
        <w:jc w:val="center"/>
        <w:rPr>
          <w:rFonts w:ascii="DengXian" w:eastAsia="DengXian" w:hAnsi="DengXian" w:cstheme="minorHAnsi"/>
          <w:b/>
          <w:bCs/>
          <w:sz w:val="24"/>
          <w:szCs w:val="24"/>
        </w:rPr>
      </w:pPr>
      <w:r w:rsidRPr="008903CA">
        <w:rPr>
          <w:rFonts w:ascii="DengXian" w:eastAsia="DengXian" w:hAnsi="DengXian" w:cstheme="minorHAnsi"/>
          <w:b/>
          <w:bCs/>
          <w:sz w:val="24"/>
          <w:szCs w:val="24"/>
        </w:rPr>
        <w:t>Research Problem Statement</w:t>
      </w:r>
    </w:p>
    <w:p w14:paraId="4358B5D3"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The increasing global demand for high-quality, chemical-free food has led to a growing interest in organic farming. Organic cultivation techniques, which emphasize natural fertilizers, composting, crop rotation, and biological pest control, are often promoted as environmentally sustainable and beneficial to human health</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{"citationItems":[{"id":"ITEM-1","itemData":{"ISSN":"9811040583","author":[{"dropping-particle":"","family":"Thakur","given":"Nitika","non-dropping-particle":"","parse-names":false,"suffix":""}],"container-title":"Probiotics in agroecosystem","id":"ITEM-1","issued":{"date-parts":[["2017"]]},"page":"491-515","publisher":"Springer","title":"Organic farming, food quality, and human health: A trisection of sustainability and a move from pesticides to eco-friendly biofertilizers","type":"article-journal"},"uris":["http://www.mendeley.com/documents/?uuid=51726ff5-5d03-4864-8b4d-067f589b5997"]}],"mendeley":{"formattedCitation":"(Thakur, 2017)","plainTextFormattedCitation":"(Thakur, 2017)","previouslyFormattedCitation":"(Thakur, 2017)"},"properties":{"noteIndex":0},"schema":"https://github.com/citation-style-language/schema/raw/master/csl-citation.json"}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(Thakur, 2017)</w:t>
      </w:r>
      <w:r>
        <w:rPr>
          <w:rFonts w:ascii="DengXian" w:eastAsia="DengXian" w:hAnsi="DengXian"/>
          <w:sz w:val="24"/>
          <w:szCs w:val="24"/>
        </w:rPr>
        <w:fldChar w:fldCharType="end"/>
      </w:r>
      <w:r w:rsidRPr="00333D43">
        <w:rPr>
          <w:rFonts w:ascii="DengXian" w:eastAsia="DengXian" w:hAnsi="DengXian"/>
          <w:sz w:val="24"/>
          <w:szCs w:val="24"/>
        </w:rPr>
        <w:t>. However, despite their widespread adoption, there remains considerable debate regarding their impact on vegetable quality compared to conventional farming methods. While some studies suggest that organic vegetables contain higher nutrient concentrations, better taste, and fewer chemical residues, others argue that organic farming results in lower yields and increased vulnerability to pests and diseases.</w:t>
      </w:r>
    </w:p>
    <w:p w14:paraId="3D4447BA" w14:textId="77777777" w:rsidR="002302DC" w:rsidRPr="00333D43" w:rsidRDefault="002302DC" w:rsidP="002302DC">
      <w:pPr>
        <w:jc w:val="both"/>
        <w:rPr>
          <w:rFonts w:ascii="DengXian" w:eastAsia="DengXian" w:hAnsi="DengXian"/>
          <w:sz w:val="24"/>
          <w:szCs w:val="24"/>
        </w:rPr>
      </w:pPr>
    </w:p>
    <w:p w14:paraId="7F808FDF"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One of the key challenges in evaluating organic cultivation is the variability in agricultural conditions, including soil type, climate, and farming practices, which can significantly influence the quality of vegetable harvests. Additionally, there is limited consensus on whether organic vegetables consistently exhibit superior nutritional content, longer shelf life, and enhanced sensory attributes such as texture and flavor. This lack of clarity poses a significant issue for farmers, consumers, and policymakers seeking to make informed decisions about agricultural practices that balance sustainability, food quality, and economic viability</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0743-0167","author":[{"dropping-particle":"","family":"Knickel","given":"Karlheinz","non-dropping-particle":"","parse-names":false,"suffix":""},{"dropping-particle":"","family":"Redman","given":"Mark","non-dropping-particle":"","parse-names":false,"suffix":""},{"dropping-particle":"","family":"Darnhofer","given":"Ika","non-dropping-particle":"","parse-names":false,"suffix":""},{"dropping-particle":"","family":"Ashkenazy","given":"Amit","non-dropping-particle":"","parse-names":false,"suffix":""},{"dropping-particle":"","family":"Chebach","given":"T Calvão","non-dropping-particle":"","parse-names":false,"suffix":""},{"dropping-particle":"","family":"Šūmane","given":"Sandra","non-dropping-particle":"","parse-names":false,"suffix":""},{"dropping-particle":"","family":"Tisenkopfs","given":"Talis","non-dropping-particle":"","parse-names":false,"suffix":""},{"dropping-particle":"","family":"Zemeckis","given":"Romualdas","non-dropping-particle":"","parse-names":false,"suffix":""},{"dropping-particle":"","family":"Atkociuniene","given":"Vilma","non-dropping-particle":"","parse-names":false,"suffix":""},{"dropping-particle":"","family":"Rivera","given":"María","non-dropping-particle":"","parse-names":false,"suffix":""}],"container-title":"Journal of rural studies","id":"ITEM-1","issued":{"date-parts":[["2018"]]},"page":"197-210","publisher":"Elsevier","title":"Between aspirations and reality: Making farming, food systems and rural areas more resilient, sustainable and equitable","type":"article-journal","volume":"59"},"uris":["http://www.mendeley.com/documents/?uuid=5da2a8a9-43d0-4f91-8ce7-01c72f341777"]}],"mendeley":{"formattedCitation":"(Knickel et al., 2018)","plainTextFormattedCitation":"(Knickel et al., 2018)","previouslyFormattedCitation":"(Knickel et al., 2018)"},"properties":{"noteIndex":0},"schema":"https://github.com/citation-style-language/schema/raw/master/csl-citation.json"}</w:instrText>
      </w:r>
      <w:r>
        <w:rPr>
          <w:rFonts w:ascii="DengXian" w:eastAsia="DengXian" w:hAnsi="DengXian"/>
          <w:sz w:val="24"/>
          <w:szCs w:val="24"/>
        </w:rPr>
        <w:fldChar w:fldCharType="separate"/>
      </w:r>
      <w:r w:rsidRPr="000B31A5">
        <w:rPr>
          <w:rFonts w:ascii="DengXian" w:eastAsia="DengXian" w:hAnsi="DengXian"/>
          <w:noProof/>
          <w:sz w:val="24"/>
          <w:szCs w:val="24"/>
        </w:rPr>
        <w:t>(Knickel et al., 2018)</w:t>
      </w:r>
      <w:r>
        <w:rPr>
          <w:rFonts w:ascii="DengXian" w:eastAsia="DengXian" w:hAnsi="DengXian"/>
          <w:sz w:val="24"/>
          <w:szCs w:val="24"/>
        </w:rPr>
        <w:fldChar w:fldCharType="end"/>
      </w:r>
      <w:r w:rsidRPr="00333D43">
        <w:rPr>
          <w:rFonts w:ascii="DengXian" w:eastAsia="DengXian" w:hAnsi="DengXian"/>
          <w:sz w:val="24"/>
          <w:szCs w:val="24"/>
        </w:rPr>
        <w:t>.</w:t>
      </w:r>
    </w:p>
    <w:p w14:paraId="021C4E09" w14:textId="77777777" w:rsidR="002302DC" w:rsidRPr="00333D43" w:rsidRDefault="002302DC" w:rsidP="002302DC">
      <w:pPr>
        <w:jc w:val="both"/>
        <w:rPr>
          <w:rFonts w:ascii="DengXian" w:eastAsia="DengXian" w:hAnsi="DengXian"/>
          <w:sz w:val="24"/>
          <w:szCs w:val="24"/>
        </w:rPr>
      </w:pPr>
    </w:p>
    <w:p w14:paraId="12EA51AA"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Furthermore, while organic farming is often associated with environmental benefits, its potential trade-offs, such as lower productivity and higher production costs, raise concerns about its scalability in meeting global food demand</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{"citationItems":[{"id":"ITEM-1","itemData":{"ISSN":"2055-0278","author":[{"dropping-particle":"","family":"Reganold","given":"John P","non-dropping-particle":"","parse-names":false,"suffix":""},{"dropping-particle":"","family":"Wachter","given":"Jonathan M","non-dropping-particle":"","parse-names":false,"suffix":""}],"container-title":"Nature plants","id":"ITEM-1","issue":"2","issued":{"date-parts":[["2016"]]},"page":"1-8","publisher":"Nature Publishing Group","title":"Organic agriculture in the twenty-first century","type":"article-journal","volume":"2"},"uris":["http://www.mendeley.com/documents/?uuid=1528d05a-4ecc-4c94-9a4d-f8eeb98e2930"]}],"mendeley":{"formattedCitation":"(Reganold &amp; Wachter, 2016)","plainTextFormattedCitation":"(Reganold &amp; Wachter, 2016)","previouslyFormattedCitation":"(Reganold &amp; Wachter, 2016)"},"properties":{"noteIndex":0},"schema":"https://github.com/citation-style-language/schema/raw/master/csl-citation.json"}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(Reganold &amp; Wachter, 2016)</w:t>
      </w:r>
      <w:r>
        <w:rPr>
          <w:rFonts w:ascii="DengXian" w:eastAsia="DengXian" w:hAnsi="DengXian"/>
          <w:sz w:val="24"/>
          <w:szCs w:val="24"/>
        </w:rPr>
        <w:fldChar w:fldCharType="end"/>
      </w:r>
      <w:r w:rsidRPr="00333D43">
        <w:rPr>
          <w:rFonts w:ascii="DengXian" w:eastAsia="DengXian" w:hAnsi="DengXian"/>
          <w:sz w:val="24"/>
          <w:szCs w:val="24"/>
        </w:rPr>
        <w:t>. The question of whether organic farming can provide vegetables of consistently higher quality while maintaining competitive yields remains unresolved. Understanding these factors is crucial in determining the effectiveness of organic cultivation techniques and their long-term implications for food security and sustainable agriculture.</w:t>
      </w:r>
    </w:p>
    <w:p w14:paraId="424BA88C" w14:textId="77777777" w:rsidR="002302DC" w:rsidRPr="00333D43" w:rsidRDefault="002302DC" w:rsidP="002302DC">
      <w:pPr>
        <w:jc w:val="both"/>
        <w:rPr>
          <w:rFonts w:ascii="DengXian" w:eastAsia="DengXian" w:hAnsi="DengXian"/>
          <w:sz w:val="24"/>
          <w:szCs w:val="24"/>
        </w:rPr>
      </w:pPr>
    </w:p>
    <w:p w14:paraId="6B8DDFC5" w14:textId="77777777" w:rsidR="002302DC" w:rsidRDefault="002302DC" w:rsidP="002302DC">
      <w:pPr>
        <w:jc w:val="both"/>
        <w:rPr>
          <w:rFonts w:ascii="DengXian" w:eastAsia="DengXian" w:hAnsi="DengXian"/>
          <w:sz w:val="24"/>
          <w:szCs w:val="24"/>
        </w:rPr>
      </w:pPr>
      <w:r w:rsidRPr="00333D43">
        <w:rPr>
          <w:rFonts w:ascii="DengXian" w:eastAsia="DengXian" w:hAnsi="DengXian"/>
          <w:sz w:val="24"/>
          <w:szCs w:val="24"/>
        </w:rPr>
        <w:lastRenderedPageBreak/>
        <w:t>This research seeks to address these gaps by examining the effect of organic cultivation techniques on the quality of vegetable harvests</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{"citationItems":[{"id":"ITEM-1","itemData":{"ISSN":"0022-5142","author":[{"dropping-particle":"","family":"Za</w:instrText>
      </w:r>
      <w:r>
        <w:rPr>
          <w:rFonts w:ascii="Cambria" w:eastAsia="DengXian" w:hAnsi="Cambria" w:cs="Cambria"/>
          <w:sz w:val="24"/>
          <w:szCs w:val="24"/>
        </w:rPr>
        <w:instrText>łę</w:instrText>
      </w:r>
      <w:r>
        <w:rPr>
          <w:rFonts w:ascii="DengXian" w:eastAsia="DengXian" w:hAnsi="DengXian"/>
          <w:sz w:val="24"/>
          <w:szCs w:val="24"/>
        </w:rPr>
        <w:instrText>cka","given":"Aneta","non-dropping-particle":"","parse-names":false,"suffix":""},{"dropping-particle":"","family":"B</w:instrText>
      </w:r>
      <w:r>
        <w:rPr>
          <w:rFonts w:ascii="DengXian" w:eastAsia="DengXian" w:hAnsi="DengXian" w:cs="DengXian" w:hint="eastAsia"/>
          <w:sz w:val="24"/>
          <w:szCs w:val="24"/>
        </w:rPr>
        <w:instrText>ü</w:instrText>
      </w:r>
      <w:r>
        <w:rPr>
          <w:rFonts w:ascii="DengXian" w:eastAsia="DengXian" w:hAnsi="DengXian"/>
          <w:sz w:val="24"/>
          <w:szCs w:val="24"/>
        </w:rPr>
        <w:instrText>gel","given":"Susanne","non-dropping-particle":"","parse-names":false,"suffix":""},{"dropping-particle":"","family":"Paoletti","given":"Flavio","non-dropping-particle":"","parse-names":false,"suffix":""},{"dropping-particle":"","family":"Kahl","given":"Johannes","non-dropping-particle":"","parse-names":false,"suffix":""},{"dropping-particle":"","family":"Bonanno","given":"Adriana","non-dropping-particle":"","parse-names":false,"suffix":""},{"dropping-particle":"","family":"Dostalova","given":"Anne","non-dropping-particle":"","parse-names":false,"suffix":""},{"dropping-particle":"","family":"Rahmann","given":"Gerold","non-dropping-particle":"","parse-names":false,"suffix":""}],"container-title":"Journal of the Science of Food and Agriculture","id":"ITEM-1","issue":"13","issued":{"date-parts":[["2014"]]},"page":"2600-2604","publisher":"Wiley Online Library","title":"The influence of organic production on food quality–research findings, gaps and future challenges","type":"article-journal","volume":"94"},"uris":["http://www.mendeley.com/documents/?uuid=e1097a89-041a-4e34-b518-8f44b0e563df"]}],"mendeley":{"formattedCitation":"(Za</w:instrText>
      </w:r>
      <w:r>
        <w:rPr>
          <w:rFonts w:ascii="Cambria" w:eastAsia="DengXian" w:hAnsi="Cambria" w:cs="Cambria"/>
          <w:sz w:val="24"/>
          <w:szCs w:val="24"/>
        </w:rPr>
        <w:instrText>łę</w:instrText>
      </w:r>
      <w:r>
        <w:rPr>
          <w:rFonts w:ascii="DengXian" w:eastAsia="DengXian" w:hAnsi="DengXian"/>
          <w:sz w:val="24"/>
          <w:szCs w:val="24"/>
        </w:rPr>
        <w:instrText>cka et al., 2014)","plainTextFormattedCitation":"(Za</w:instrText>
      </w:r>
      <w:r>
        <w:rPr>
          <w:rFonts w:ascii="Cambria" w:eastAsia="DengXian" w:hAnsi="Cambria" w:cs="Cambria"/>
          <w:sz w:val="24"/>
          <w:szCs w:val="24"/>
        </w:rPr>
        <w:instrText>łę</w:instrText>
      </w:r>
      <w:r>
        <w:rPr>
          <w:rFonts w:ascii="DengXian" w:eastAsia="DengXian" w:hAnsi="DengXian"/>
          <w:sz w:val="24"/>
          <w:szCs w:val="24"/>
        </w:rPr>
        <w:instrText>cka et al., 2014)","previouslyFormattedCitation":"(Za</w:instrText>
      </w:r>
      <w:r>
        <w:rPr>
          <w:rFonts w:ascii="Cambria" w:eastAsia="DengXian" w:hAnsi="Cambria" w:cs="Cambria"/>
          <w:sz w:val="24"/>
          <w:szCs w:val="24"/>
        </w:rPr>
        <w:instrText>łę</w:instrText>
      </w:r>
      <w:r>
        <w:rPr>
          <w:rFonts w:ascii="DengXian" w:eastAsia="DengXian" w:hAnsi="DengXian"/>
          <w:sz w:val="24"/>
          <w:szCs w:val="24"/>
        </w:rPr>
        <w:instrText>cka et al., 2014)"},"properties":{"noteIndex":0},"schema":"https://github.com/citation-style-language/schema/raw/master/csl-citation.json"}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(Za</w:t>
      </w:r>
      <w:r w:rsidRPr="006B551F">
        <w:rPr>
          <w:rFonts w:ascii="Cambria" w:eastAsia="DengXian" w:hAnsi="Cambria" w:cs="Cambria"/>
          <w:noProof/>
          <w:sz w:val="24"/>
          <w:szCs w:val="24"/>
        </w:rPr>
        <w:t>łę</w:t>
      </w:r>
      <w:r w:rsidRPr="006B551F">
        <w:rPr>
          <w:rFonts w:ascii="DengXian" w:eastAsia="DengXian" w:hAnsi="DengXian"/>
          <w:noProof/>
          <w:sz w:val="24"/>
          <w:szCs w:val="24"/>
        </w:rPr>
        <w:t>cka et al., 2014)</w:t>
      </w:r>
      <w:r>
        <w:rPr>
          <w:rFonts w:ascii="DengXian" w:eastAsia="DengXian" w:hAnsi="DengXian"/>
          <w:sz w:val="24"/>
          <w:szCs w:val="24"/>
        </w:rPr>
        <w:fldChar w:fldCharType="end"/>
      </w:r>
      <w:r w:rsidRPr="00333D43">
        <w:rPr>
          <w:rFonts w:ascii="DengXian" w:eastAsia="DengXian" w:hAnsi="DengXian"/>
          <w:sz w:val="24"/>
          <w:szCs w:val="24"/>
        </w:rPr>
        <w:t>. By assessing key parameters such as nutrient composition, taste, texture, and shelf life, this study aims to provide a scientific basis for evaluating the benefits and limitations of organic farming. The findings will contribute to the broader discourse on sustainable agricultural practices and help guide farmers, policymakers, and consumers in making more informed choices regarding food production and consumption</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{"citationItems":[{"id":"ITEM-1","itemData":{"ISSN":"2150-6779","author":[{"dropping-particle":"","family":"Isenhour","given":"Cindy","non-dropping-particle":"","parse-names":false,"suffix":""}],"container-title":"Environment and Society","id":"ITEM-1","issue":"1","issued":{"date-parts":[["2011"]]},"page":"5-28","publisher":"Berghahn Journals","title":"Can consumer demand deliver sustainable food?: Recent research in sustainable consumption policy and practice","type":"article-journal","volume":"2"},"uris":["http://www.mendeley.com/documents/?uuid=fe988322-583a-4b7f-b01a-eed3de690225"]}],"mendeley":{"formattedCitation":"(Isenhour, 2011)","plainTextFormattedCitation":"(Isenhour, 2011)","previouslyFormattedCitation":"(Isenhour, 2011)"},"properties":{"noteIndex":0},"schema":"https://github.com/citation-style-language/schema/raw/master/csl-citation.json"}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(Isenhour, 2011)</w:t>
      </w:r>
      <w:r>
        <w:rPr>
          <w:rFonts w:ascii="DengXian" w:eastAsia="DengXian" w:hAnsi="DengXian"/>
          <w:sz w:val="24"/>
          <w:szCs w:val="24"/>
        </w:rPr>
        <w:fldChar w:fldCharType="end"/>
      </w:r>
      <w:r w:rsidRPr="00333D43">
        <w:rPr>
          <w:rFonts w:ascii="DengXian" w:eastAsia="DengXian" w:hAnsi="DengXian"/>
          <w:sz w:val="24"/>
          <w:szCs w:val="24"/>
        </w:rPr>
        <w:t>.</w:t>
      </w:r>
    </w:p>
    <w:p w14:paraId="3CCE6B66" w14:textId="77777777" w:rsidR="002302DC" w:rsidRDefault="002302DC" w:rsidP="002302DC">
      <w:pPr>
        <w:jc w:val="both"/>
        <w:rPr>
          <w:rFonts w:ascii="DengXian" w:eastAsia="DengXian" w:hAnsi="DengXian"/>
          <w:sz w:val="24"/>
          <w:szCs w:val="24"/>
        </w:rPr>
      </w:pPr>
    </w:p>
    <w:p w14:paraId="55FAF202" w14:textId="77777777" w:rsidR="002302DC" w:rsidRPr="008903CA" w:rsidRDefault="002302DC" w:rsidP="002302DC">
      <w:pPr>
        <w:jc w:val="center"/>
        <w:rPr>
          <w:rFonts w:ascii="DengXian" w:eastAsia="DengXian" w:hAnsi="DengXian" w:cstheme="minorHAnsi"/>
          <w:b/>
          <w:bCs/>
          <w:sz w:val="24"/>
          <w:szCs w:val="24"/>
        </w:rPr>
      </w:pPr>
      <w:r w:rsidRPr="008903CA">
        <w:rPr>
          <w:rFonts w:ascii="DengXian" w:eastAsia="DengXian" w:hAnsi="DengXian" w:cstheme="minorHAnsi"/>
          <w:b/>
          <w:bCs/>
          <w:sz w:val="24"/>
          <w:szCs w:val="24"/>
        </w:rPr>
        <w:t>Novelty of Research</w:t>
      </w:r>
    </w:p>
    <w:p w14:paraId="17231B48"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As the global agricultural landscape shifts towards more sustainable practices, organic farming has gained prominence due to its environmental benefits and potential for producing high-quality food</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{"citationItems":[{"id":"ITEM-1","itemData":{"ISSN":"1879-4238","author":[{"dropping-particle":"","family":"Rahmann","given":"Gerold","non-dropping-particle":"","parse-names":false,"suffix":""},{"dropping-particle":"","family":"Reza Ardakani","given":"M","non-dropping-particle":"","parse-names":false,"suffix":""},{"dropping-particle":"","family":"Bàrberi","given":"Paolo","non-dropping-particle":"","parse-names":false,"suffix":""},{"dropping-particle":"","family":"Boehm","given":"Herwart","non-dropping-particle":"","parse-names":false,"suffix":""},{"dropping-particle":"","family":"Canali","given":"Stefano","non-dropping-particle":"","parse-names":false,"suffix":""},{"dropping-particle":"","family":"Chander","given":"Mahesh","non-dropping-particle":"","parse-names":false,"suffix":""},{"dropping-particle":"","family":"David","given":"Wahyudi","non-dropping-particle":"","parse-names":false,"suffix":""},{"dropping-particle":"","family":"Dengel","given":"Lucas","non-dropping-particle":"","parse-names":false,"suffix":""},{"dropping-particle":"","family":"Erisman","given":"Jan Willem","non-dropping-particle":"","parse-names":false,"suffix":""},{"dropping-particle":"","family":"Galvis-Martinez","given":"Ana C","non-dropping-particle":"","parse-names":false,"suffix":""}],"container-title":"Organic agriculture","id":"ITEM-1","issued":{"date-parts":[["2017"]]},"page":"169-197","publisher":"Springer","title":"Organic Agriculture 3.0 is innovation with research","type":"article-journal","volume":"7"},"uris":["http://www.mendeley.com/documents/?uuid=7431db2f-69a8-4ea2-b673-c79baf92b9e3"]}],"mendeley":{"formattedCitation":"(Rahmann et al., 2017)","plainTextFormattedCitation":"(Rahmann et al., 2017)","previouslyFormattedCitation":"(Rahmann et al., 2017)"},"properties":{"noteIndex":0},"schema":"https://github.com/citation-style-language/schema/raw/master/csl-citation.json"}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(Rahmann et al., 2017)</w:t>
      </w:r>
      <w:r>
        <w:rPr>
          <w:rFonts w:ascii="DengXian" w:eastAsia="DengXian" w:hAnsi="DengXian"/>
          <w:sz w:val="24"/>
          <w:szCs w:val="24"/>
        </w:rPr>
        <w:fldChar w:fldCharType="end"/>
      </w:r>
      <w:r w:rsidRPr="00333D43">
        <w:rPr>
          <w:rFonts w:ascii="DengXian" w:eastAsia="DengXian" w:hAnsi="DengXian"/>
          <w:sz w:val="24"/>
          <w:szCs w:val="24"/>
        </w:rPr>
        <w:t>. However, despite the increasing adoption of organic cultivation techniques, there remains a significant gap in understanding their precise impact on vegetable quality in comparison to conventional farming methods. While existing studies have explored various aspects of organic farming, inconsistencies in findings regarding nutrient composition, taste, texture, and shelf life highlight the need for further investigation. This research aims to fill these gaps by providing a comprehensive analysis of how organic cultivation techniques influence the overall quality of vegetable harvests.</w:t>
      </w:r>
    </w:p>
    <w:p w14:paraId="38DA69DB" w14:textId="77777777" w:rsidR="002302DC" w:rsidRPr="00333D43" w:rsidRDefault="002302DC" w:rsidP="002302DC">
      <w:pPr>
        <w:jc w:val="both"/>
        <w:rPr>
          <w:rFonts w:ascii="DengXian" w:eastAsia="DengXian" w:hAnsi="DengXian"/>
          <w:sz w:val="24"/>
          <w:szCs w:val="24"/>
        </w:rPr>
      </w:pPr>
    </w:p>
    <w:p w14:paraId="2E1BC216"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One of the key contributions of this study lies in its approach to systematically assessing multiple quality indicators, including nutritional content, sensory attributes, and market viability</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1935-5130","author":[{"dropping-particle":"","family":"Vivek","given":"K","non-dropping-particle":"","parse-names":false,"suffix":""},{"dropping-particle":"V","family":"Subbarao","given":"K","non-dropping-particle":"","parse-names":false,"suffix":""},{"dropping-particle":"","family":"Routray","given":"Winny","non-dropping-particle":"","parse-names":false,"suffix":""},{"dropping-particle":"","family":"Kamini","given":"N R","non-dropping-particle":"","parse-names":false,"suffix":""},{"dropping-particle":"","family":"Dash","given":"Kshirod K","non-dropping-particle":"","parse-names":false,"suffix":""}],"container-title":"Food and Bioprocess Technology","id":"ITEM-1","issued":{"date-parts":[["2020"]]},"page":"1-29","publisher":"Springer","title":"Application of fuzzy logic in sensory evaluation of food products: A comprehensive study","type":"article-journal","volume":"13"},"uris":["http://www.mendeley.com/documents/?uuid=83325b33-f642-43f1-bd17-644f80620bf8"]}],"mendeley":{"formattedCitation":"(Vivek et al., 2020)","plainTextFormattedCitation":"(Vivek et al., 2020)","previouslyFormattedCitation":"(Vivek et al., 2020)"},"properties":{"noteIndex":0},"schema":"https://github.com/citation-style-language/schema/raw/master/csl-citation.json"}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(Vivek et al., 2020)</w:t>
      </w:r>
      <w:r>
        <w:rPr>
          <w:rFonts w:ascii="DengXian" w:eastAsia="DengXian" w:hAnsi="DengXian"/>
          <w:sz w:val="24"/>
          <w:szCs w:val="24"/>
        </w:rPr>
        <w:fldChar w:fldCharType="end"/>
      </w:r>
      <w:r w:rsidRPr="00333D43">
        <w:rPr>
          <w:rFonts w:ascii="DengXian" w:eastAsia="DengXian" w:hAnsi="DengXian"/>
          <w:sz w:val="24"/>
          <w:szCs w:val="24"/>
        </w:rPr>
        <w:t>. Unlike previous studies that often focus on a single parameter, this research integrates various factors that collectively define vegetable quality</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0262-8856","author":[{"dropping-particle":"","family":"Hameed","given":"Khurram","non-dropping-particle":"","parse-names":false,"suffix":""},{"dropping-particle":"","family":"Chai","given":"Douglas","non-dropping-particle":"","parse-names":false,"suffix":""},{"dropping-particle":"","family":"Rassau","given":"Alexander","non-dropping-particle":"","parse-names":false,"suffix":""}],"container-title":"Image and Vision Computing","id":"ITEM-1","issued":{"date-parts":[["2018"]]},"page":"24-44","publisher":"Elsevier","title":"A comprehensive review of fruit and vegetable classification techniques","type":"article-journal","volume":"80"},"uris":["http://www.mendeley.com/documents/?uuid=71ec2f3e-104a-4377-883f-9e2b5b2e9459"]}],"mendeley":{"formattedCitation":"(Hameed et al., 2018)","plainTextFormattedCitation":"(Hameed et al., 2018)","previouslyFormattedCitation":"(Hameed et al., 2018)"},"properties":{"noteIndex":0},"schema":"https://github.com/citation-style-language/schema/raw/master/csl-citation.json"}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(Hameed et al., 2018)</w:t>
      </w:r>
      <w:r>
        <w:rPr>
          <w:rFonts w:ascii="DengXian" w:eastAsia="DengXian" w:hAnsi="DengXian"/>
          <w:sz w:val="24"/>
          <w:szCs w:val="24"/>
        </w:rPr>
        <w:fldChar w:fldCharType="end"/>
      </w:r>
      <w:r w:rsidRPr="00333D43">
        <w:rPr>
          <w:rFonts w:ascii="DengXian" w:eastAsia="DengXian" w:hAnsi="DengXian"/>
          <w:sz w:val="24"/>
          <w:szCs w:val="24"/>
        </w:rPr>
        <w:t>. By doing so, it offers a more holistic understanding of the benefits and potential drawbacks of organic farming.</w:t>
      </w:r>
    </w:p>
    <w:p w14:paraId="79F1A36D" w14:textId="77777777" w:rsidR="002302DC" w:rsidRPr="00333D43" w:rsidRDefault="002302DC" w:rsidP="002302DC">
      <w:pPr>
        <w:jc w:val="both"/>
        <w:rPr>
          <w:rFonts w:ascii="DengXian" w:eastAsia="DengXian" w:hAnsi="DengXian"/>
          <w:sz w:val="24"/>
          <w:szCs w:val="24"/>
        </w:rPr>
      </w:pPr>
    </w:p>
    <w:p w14:paraId="461779D8"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Additionally, this study contributes to the novelty of research by considering regional variations in soil fertility, climate conditions, and organic farming methods, which are often overlooked in generalized studies</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{"citationItems":[{"id":"ITEM-1","itemData":{"ISSN":"1748-9326","author":[{"dropping-particle":"","family":"Campbell","given":"Eleanor E","non-dropping-particle":"","parse-names":false,"suffix":""},{"dropping-particle":"","family":"Paustian","given":"Keith","non-dropping-particle":"","parse-names":false,"suffix":""}],"container-title":"Environmental Research Letters","id":"ITEM-1","issue":"12","issued":{"date-parts":[["2015"]]},"page":"123004","publisher":"IOP Publishing","title":"Current developments in soil organic matter modeling and the expansion of model applications: a review","type":"article-journal","volume":"10"},"uris":["http://www.mendeley.com/documents/?uuid=aaba678e-c5e4-492c-8b78-7f9e48fc83ee"]}],"mendeley":{"formattedCitation":"(Campbell &amp; Paustian, 2015)","plainTextFormattedCitation":"(Campbell &amp; Paustian, 2015)","previouslyFormattedCitation":"(Campbell &amp; Paustian, 2015)"},"properties":{"noteIndex":0},"schema":"https://github.com/citation-style-language/schema/raw/master/csl-citation.json"}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(Campbell &amp; Paustian, 2015)</w:t>
      </w:r>
      <w:r>
        <w:rPr>
          <w:rFonts w:ascii="DengXian" w:eastAsia="DengXian" w:hAnsi="DengXian"/>
          <w:sz w:val="24"/>
          <w:szCs w:val="24"/>
        </w:rPr>
        <w:fldChar w:fldCharType="end"/>
      </w:r>
      <w:r w:rsidRPr="00333D43">
        <w:rPr>
          <w:rFonts w:ascii="DengXian" w:eastAsia="DengXian" w:hAnsi="DengXian"/>
          <w:sz w:val="24"/>
          <w:szCs w:val="24"/>
        </w:rPr>
        <w:t>. By analyzing the effectiveness of organic techniques in different environmental settings, this research provides valuable insights into the adaptability and scalability of organic farming practices. Moreover, the study takes into account consumer perceptions and market trends, bridging the gap between agricultural science and real-world consumer preferences</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{"citationItems":[{"id":"ITEM-1","itemData":{"ISSN":"0095-0696","author":[{"dropping-particle":"","family":"Lusk","given":"Jayson L","non-dropping-particle":"","parse-names":false,"suffix":""},{"dropping-particle":"","family":"Norwood","given":"F Bailey","non-dropping-particle":"","parse-names":false,"suffix":""}],"container-title":"Journal of Environmental Economics and Management","id":"ITEM-1","issue":"2","issued":{"date-parts":[["2009"]]},"page":"236-250","publisher":"Elsevier","title":"Bridging the gap between laboratory experiments and naturally occurring markets: an inferred valuation method","type":"article-journal","volume":"58"},"uris":["http://www.mendeley.com/documents/?uuid=6b4709b6-6f1d-4b32-9f68-9577b0a4b8a3"]}],"mendeley":{"formattedCitation":"(Lusk &amp; Norwood, 2009)","plainTextFormattedCitation":"(Lusk &amp; Norwood, 2009)","previouslyFormattedCitation":"(Lusk &amp; Norwood, 2009)"},"properties":{"noteIndex":0},"schema":"https://github.com/citation-style-language/schema/raw/master/csl-citation.json"}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(Lusk &amp; Norwood, 2009)</w:t>
      </w:r>
      <w:r>
        <w:rPr>
          <w:rFonts w:ascii="DengXian" w:eastAsia="DengXian" w:hAnsi="DengXian"/>
          <w:sz w:val="24"/>
          <w:szCs w:val="24"/>
        </w:rPr>
        <w:fldChar w:fldCharType="end"/>
      </w:r>
      <w:r w:rsidRPr="00333D43">
        <w:rPr>
          <w:rFonts w:ascii="DengXian" w:eastAsia="DengXian" w:hAnsi="DengXian"/>
          <w:sz w:val="24"/>
          <w:szCs w:val="24"/>
        </w:rPr>
        <w:t>.</w:t>
      </w:r>
    </w:p>
    <w:p w14:paraId="0DAA2704" w14:textId="77777777" w:rsidR="002302DC" w:rsidRPr="00333D43" w:rsidRDefault="002302DC" w:rsidP="002302DC">
      <w:pPr>
        <w:jc w:val="both"/>
        <w:rPr>
          <w:rFonts w:ascii="DengXian" w:eastAsia="DengXian" w:hAnsi="DengXian"/>
          <w:sz w:val="24"/>
          <w:szCs w:val="24"/>
        </w:rPr>
      </w:pPr>
    </w:p>
    <w:p w14:paraId="53A78C3C"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Another unique aspect of this research is its focus on sustainability and economic feasibility</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0306-2619","author":[{"dropping-particle":"","family":"Davis","given":"Ryan","non-dropping-particle":"","parse-names":false,"suffix":""},{"dropping-particle":"","family":"Aden","given":"Andy","non-dropping-particle":"","parse-names":false,"suffix":""},{"dropping-particle":"","family":"Pienkos","given":"Philip T","non-dropping-particle":"","parse-names":false,"suffix":""}],"container-title":"Applied Energy","id":"ITEM-1","issue":"10","issued":{"date-parts":[["2011"]]},"page":"3524-3531","publisher":"Elsevier","title":"Techno-economic analysis of autotrophic microalgae for fuel production","type":"article-journal","volume":"88"},"uris":["http://www.mendeley.com/documents/?uuid=33720dc6-89c3-4475-8959-b373cb93a57e"]}],"mendeley":{"formattedCitation":"(Davis et al., 2011)","plainTextFormattedCitation":"(Davis et al., 2011)","previouslyFormattedCitation":"(Davis et al., 2011)"},"properties":{"noteIndex":0},"schema":"https://github.com/citation-style-language/schema/raw/master/csl-citation.json"}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(Davis et al., 2011)</w:t>
      </w:r>
      <w:r>
        <w:rPr>
          <w:rFonts w:ascii="DengXian" w:eastAsia="DengXian" w:hAnsi="DengXian"/>
          <w:sz w:val="24"/>
          <w:szCs w:val="24"/>
        </w:rPr>
        <w:fldChar w:fldCharType="end"/>
      </w:r>
      <w:r w:rsidRPr="00333D43">
        <w:rPr>
          <w:rFonts w:ascii="DengXian" w:eastAsia="DengXian" w:hAnsi="DengXian"/>
          <w:sz w:val="24"/>
          <w:szCs w:val="24"/>
        </w:rPr>
        <w:t xml:space="preserve">. While organic farming is widely promoted as environmentally friendly, concerns about lower yields and higher production costs remain a challenge. This study not only evaluates the impact of organic techniques on </w:t>
      </w:r>
      <w:r w:rsidRPr="00333D43">
        <w:rPr>
          <w:rFonts w:ascii="DengXian" w:eastAsia="DengXian" w:hAnsi="DengXian"/>
          <w:sz w:val="24"/>
          <w:szCs w:val="24"/>
        </w:rPr>
        <w:lastRenderedPageBreak/>
        <w:t>vegetable quality but also examines their practicality for farmers in terms of productivity and profitability</w:t>
      </w:r>
      <w:r>
        <w:rPr>
          <w:rFonts w:ascii="DengXian" w:eastAsia="DengXian" w:hAnsi="DengXian"/>
          <w:sz w:val="24"/>
          <w:szCs w:val="24"/>
        </w:rPr>
        <w:fldChar w:fldCharType="begin" w:fldLock="1"/>
      </w:r>
      <w:r>
        <w:rPr>
          <w:rFonts w:ascii="DengXian" w:eastAsia="DengXian" w:hAnsi="DengXian"/>
          <w:sz w:val="24"/>
          <w:szCs w:val="24"/>
        </w:rPr>
        <w:instrText>ADDIN CSL_CITATION {"citationItems":[{"id":"ITEM-1","itemData":{"ISSN":"1943-7714","author":[{"dropping-particle":"","family":"Rosen","given":"Carl J","non-dropping-particle":"","parse-names":false,"suffix":""},{"dropping-particle":"","family":"Allan","given":"Deborah L","non-dropping-particle":"","parse-names":false,"suffix":""}],"container-title":"HortTechnology","id":"ITEM-1","issue":"4","issued":{"date-parts":[["2007"]]},"page":"422-430","publisher":"American Society for Horticultural Science","title":"Exploring the benefits of organic nutrient sources for crop production and soil quality","type":"article-journal","volume":"17"},"uris":["http://www.mendeley.com/documents/?uuid=cf933ac0-950f-460e-9f76-01679c0a004a"]}],"mendeley":{"formattedCitation":"(Rosen &amp; Allan, 2007)","plainTextFormattedCitation":"(Rosen &amp; Allan, 2007)","previouslyFormattedCitation":"(Rosen &amp; Allan, 2007)"},"properties":{"noteIndex":0},"schema":"https://github.com/citation-style-language/schema/raw/master/csl-citation.json"}</w:instrText>
      </w:r>
      <w:r>
        <w:rPr>
          <w:rFonts w:ascii="DengXian" w:eastAsia="DengXian" w:hAnsi="DengXian"/>
          <w:sz w:val="24"/>
          <w:szCs w:val="24"/>
        </w:rPr>
        <w:fldChar w:fldCharType="separate"/>
      </w:r>
      <w:r w:rsidRPr="006B551F">
        <w:rPr>
          <w:rFonts w:ascii="DengXian" w:eastAsia="DengXian" w:hAnsi="DengXian"/>
          <w:noProof/>
          <w:sz w:val="24"/>
          <w:szCs w:val="24"/>
        </w:rPr>
        <w:t>(Rosen &amp; Allan, 2007)</w:t>
      </w:r>
      <w:r>
        <w:rPr>
          <w:rFonts w:ascii="DengXian" w:eastAsia="DengXian" w:hAnsi="DengXian"/>
          <w:sz w:val="24"/>
          <w:szCs w:val="24"/>
        </w:rPr>
        <w:fldChar w:fldCharType="end"/>
      </w:r>
      <w:r w:rsidRPr="00333D43">
        <w:rPr>
          <w:rFonts w:ascii="DengXian" w:eastAsia="DengXian" w:hAnsi="DengXian"/>
          <w:sz w:val="24"/>
          <w:szCs w:val="24"/>
        </w:rPr>
        <w:t>. By addressing these concerns, the research aims to contribute to a balanced and evidence-based discussion on the viability of organic farming as a sustainable agricultural model.</w:t>
      </w:r>
    </w:p>
    <w:p w14:paraId="5DBBB415" w14:textId="77777777" w:rsidR="002302DC" w:rsidRPr="00333D43" w:rsidRDefault="002302DC" w:rsidP="002302DC">
      <w:pPr>
        <w:jc w:val="both"/>
        <w:rPr>
          <w:rFonts w:ascii="DengXian" w:eastAsia="DengXian" w:hAnsi="DengXian"/>
          <w:sz w:val="24"/>
          <w:szCs w:val="24"/>
        </w:rPr>
      </w:pPr>
    </w:p>
    <w:p w14:paraId="04F8851D" w14:textId="77777777" w:rsidR="002302DC" w:rsidRDefault="002302DC" w:rsidP="002302DC">
      <w:pPr>
        <w:jc w:val="both"/>
        <w:rPr>
          <w:rFonts w:ascii="DengXian" w:eastAsia="DengXian" w:hAnsi="DengXian"/>
          <w:sz w:val="24"/>
          <w:szCs w:val="24"/>
        </w:rPr>
      </w:pPr>
      <w:r w:rsidRPr="00333D43">
        <w:rPr>
          <w:rFonts w:ascii="DengXian" w:eastAsia="DengXian" w:hAnsi="DengXian"/>
          <w:sz w:val="24"/>
          <w:szCs w:val="24"/>
        </w:rPr>
        <w:t>In summary, the novelty of this research lies in its comprehensive and multidimensional approach to evaluating the effect of organic cultivation techniques on vegetable quality. By integrating scientific analysis, regional variability, consumer perspectives, and economic considerations, this study provides new insights that can inform agricultural policies, farming practices, and consumer choices. The findings are expected to contribute significantly to the ongoing discourse on sustainable agriculture and food security, offering a valuable reference for researchers, policymakers, and industry stakeholders.</w:t>
      </w:r>
    </w:p>
    <w:p w14:paraId="4D176A33" w14:textId="77777777" w:rsidR="002302DC" w:rsidRDefault="002302DC" w:rsidP="002302DC">
      <w:pPr>
        <w:jc w:val="both"/>
        <w:rPr>
          <w:rFonts w:ascii="DengXian" w:eastAsia="DengXian" w:hAnsi="DengXian"/>
          <w:sz w:val="24"/>
          <w:szCs w:val="24"/>
        </w:rPr>
      </w:pPr>
    </w:p>
    <w:p w14:paraId="1651F701" w14:textId="77777777" w:rsidR="002302DC" w:rsidRPr="00043822" w:rsidRDefault="002302DC" w:rsidP="002302DC">
      <w:pPr>
        <w:jc w:val="center"/>
        <w:rPr>
          <w:rFonts w:ascii="DengXian" w:eastAsia="DengXian" w:hAnsi="DengXian" w:cstheme="minorHAnsi"/>
          <w:b/>
          <w:bCs/>
          <w:sz w:val="24"/>
          <w:szCs w:val="24"/>
        </w:rPr>
      </w:pPr>
      <w:r w:rsidRPr="008903CA">
        <w:rPr>
          <w:rFonts w:ascii="DengXian" w:eastAsia="DengXian" w:hAnsi="DengXian" w:cstheme="minorHAnsi"/>
          <w:b/>
          <w:bCs/>
          <w:sz w:val="24"/>
          <w:szCs w:val="24"/>
        </w:rPr>
        <w:t>Plan for the results and discussion of this research</w:t>
      </w:r>
    </w:p>
    <w:p w14:paraId="617D97FC"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The results and discussion section of this research will focus on analyzing the effects of organic cultivation techniques on the quality of vegetable harvests. This section will systematically present findings related to various quality parameters, comparing them with conventional farming methods to provide a comprehensive evaluation. The discussion will interpret these findings in the context of existing literature, practical implications, and sustainability considerations.</w:t>
      </w:r>
    </w:p>
    <w:p w14:paraId="2A3C8859" w14:textId="77777777" w:rsidR="002302DC" w:rsidRPr="00333D43" w:rsidRDefault="002302DC" w:rsidP="002302DC">
      <w:pPr>
        <w:jc w:val="both"/>
        <w:rPr>
          <w:rFonts w:ascii="DengXian" w:eastAsia="DengXian" w:hAnsi="DengXian"/>
          <w:sz w:val="24"/>
          <w:szCs w:val="24"/>
        </w:rPr>
      </w:pPr>
    </w:p>
    <w:p w14:paraId="6F478416"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One of the primary objectives of this research is to assess the nutritional content of vegetables grown using organic cultivation techniques. The results will include a comparative analysis of key nutrients such as vitamins, minerals, and antioxidants in organically and conventionally grown vegetables. Additionally, chemical residue analysis will be conducted to determine the presence of pesticides and synthetic fertilizers, highlighting potential health benefits associated with organic farming. The discussion will explore whether organic techniques lead to a significant improvement in nutrient density and whether the absence of chemical residues enhances food safety.</w:t>
      </w:r>
    </w:p>
    <w:p w14:paraId="25A34451" w14:textId="77777777" w:rsidR="002302DC" w:rsidRPr="00333D43" w:rsidRDefault="002302DC" w:rsidP="002302DC">
      <w:pPr>
        <w:jc w:val="both"/>
        <w:rPr>
          <w:rFonts w:ascii="DengXian" w:eastAsia="DengXian" w:hAnsi="DengXian"/>
          <w:sz w:val="24"/>
          <w:szCs w:val="24"/>
        </w:rPr>
      </w:pPr>
    </w:p>
    <w:p w14:paraId="0380A8E0"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The quality of vegetables is not only determined by their nutritional content but also by sensory attributes such as taste, texture, and appearance. The results will include sensory evaluation data collected from trained panelists or consumer surveys to assess these characteristics. The discussion will address whether organic vegetables exhibit superior taste and texture compared to conventionally grown ones and how factors such as soil health and natural fertilizers contribute to these differences. Consumer preferences and market perceptions will also be considered to understand the potential demand for organic vegetables based on sensory appeal.</w:t>
      </w:r>
    </w:p>
    <w:p w14:paraId="79DB5DDB" w14:textId="77777777" w:rsidR="002302DC" w:rsidRPr="00333D43" w:rsidRDefault="002302DC" w:rsidP="002302DC">
      <w:pPr>
        <w:jc w:val="both"/>
        <w:rPr>
          <w:rFonts w:ascii="DengXian" w:eastAsia="DengXian" w:hAnsi="DengXian"/>
          <w:sz w:val="24"/>
          <w:szCs w:val="24"/>
        </w:rPr>
      </w:pPr>
    </w:p>
    <w:p w14:paraId="6FAC9B82"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lastRenderedPageBreak/>
        <w:t>One of the major concerns surrounding organic farming is its impact on crop yield. The results will compare the productivity of organic and conventional farming methods by analyzing yield per hectare, growth rates, and overall harvest volume. The discussion will explore whether organic cultivation techniques result in lower, equal, or higher yields compared to conventional methods and what factors contribute to these differences. Potential trade-offs between quality and quantity will be examined to determine the practical implications for large-scale organic farming.</w:t>
      </w:r>
    </w:p>
    <w:p w14:paraId="4BD6BB4B" w14:textId="77777777" w:rsidR="002302DC" w:rsidRPr="00333D43" w:rsidRDefault="002302DC" w:rsidP="002302DC">
      <w:pPr>
        <w:jc w:val="both"/>
        <w:rPr>
          <w:rFonts w:ascii="DengXian" w:eastAsia="DengXian" w:hAnsi="DengXian"/>
          <w:sz w:val="24"/>
          <w:szCs w:val="24"/>
        </w:rPr>
      </w:pPr>
    </w:p>
    <w:p w14:paraId="07DC09D6"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The longevity of harvested vegetables plays a crucial role in determining their marketability and reducing food waste. The research will assess the shelf life of organic and conventional vegetables under controlled storage conditions, evaluating factors such as spoilage rate, microbial activity, and moisture retention. The discussion will focus on whether organic cultivation techniques influence post-harvest stability and how natural soil enrichment impacts the structural integrity of the produce.</w:t>
      </w:r>
    </w:p>
    <w:p w14:paraId="1F720533" w14:textId="77777777" w:rsidR="002302DC" w:rsidRPr="00333D43" w:rsidRDefault="002302DC" w:rsidP="002302DC">
      <w:pPr>
        <w:jc w:val="both"/>
        <w:rPr>
          <w:rFonts w:ascii="DengXian" w:eastAsia="DengXian" w:hAnsi="DengXian"/>
          <w:sz w:val="24"/>
          <w:szCs w:val="24"/>
        </w:rPr>
      </w:pPr>
    </w:p>
    <w:p w14:paraId="743E40AD"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Beyond quality, the study will consider the broader environmental and economic effects of organic farming. The results will present data on soil health indicators, water usage, and biodiversity in organic versus conventional farms. Additionally, the discussion will explore the economic feasibility of organic farming, considering factors such as production costs, market prices, and consumer willingness to pay for organically grown vegetables. This section will provide insights into whether organic farming is a sustainable and viable long-term solution for vegetable cultivation.</w:t>
      </w:r>
    </w:p>
    <w:p w14:paraId="1344342C" w14:textId="77777777" w:rsidR="002302DC" w:rsidRPr="00333D43" w:rsidRDefault="002302DC" w:rsidP="002302DC">
      <w:pPr>
        <w:jc w:val="both"/>
        <w:rPr>
          <w:rFonts w:ascii="DengXian" w:eastAsia="DengXian" w:hAnsi="DengXian"/>
          <w:sz w:val="24"/>
          <w:szCs w:val="24"/>
        </w:rPr>
      </w:pPr>
    </w:p>
    <w:p w14:paraId="3A923142" w14:textId="77777777" w:rsidR="002302DC" w:rsidRPr="00333D43" w:rsidRDefault="002302DC" w:rsidP="002302DC">
      <w:pPr>
        <w:jc w:val="both"/>
        <w:rPr>
          <w:rFonts w:ascii="DengXian" w:eastAsia="DengXian" w:hAnsi="DengXian"/>
          <w:sz w:val="24"/>
          <w:szCs w:val="24"/>
        </w:rPr>
      </w:pPr>
      <w:r w:rsidRPr="00333D43">
        <w:rPr>
          <w:rFonts w:ascii="DengXian" w:eastAsia="DengXian" w:hAnsi="DengXian"/>
          <w:sz w:val="24"/>
          <w:szCs w:val="24"/>
        </w:rPr>
        <w:t>The discussion will compare the research findings with existing studies to identify similarities, differences, and new contributions to the field. Practical recommendations will be provided for farmers, policymakers, and industry stakeholders to optimize organic farming techniques for improved vegetable quality. The study’s limitations and suggestions for future research will also be addressed to encourage further exploration of this topic.</w:t>
      </w:r>
    </w:p>
    <w:p w14:paraId="15789070" w14:textId="77777777" w:rsidR="002302DC" w:rsidRPr="00333D43" w:rsidRDefault="002302DC" w:rsidP="002302DC">
      <w:pPr>
        <w:jc w:val="both"/>
        <w:rPr>
          <w:rFonts w:ascii="DengXian" w:eastAsia="DengXian" w:hAnsi="DengXian"/>
          <w:sz w:val="24"/>
          <w:szCs w:val="24"/>
        </w:rPr>
      </w:pPr>
    </w:p>
    <w:p w14:paraId="4D49DBE6" w14:textId="77777777" w:rsidR="002302DC" w:rsidRDefault="002302DC" w:rsidP="002302DC">
      <w:pPr>
        <w:jc w:val="both"/>
        <w:rPr>
          <w:rFonts w:ascii="DengXian" w:eastAsia="DengXian" w:hAnsi="DengXian"/>
          <w:sz w:val="24"/>
          <w:szCs w:val="24"/>
        </w:rPr>
      </w:pPr>
      <w:r w:rsidRPr="00333D43">
        <w:rPr>
          <w:rFonts w:ascii="DengXian" w:eastAsia="DengXian" w:hAnsi="DengXian"/>
          <w:sz w:val="24"/>
          <w:szCs w:val="24"/>
        </w:rPr>
        <w:t>The results and discussion section will ultimately provide a well-rounded analysis of how organic cultivation techniques impact the quality of vegetable harvests. By integrating scientific findings with practical insights, this research aims to contribute valuable knowledge to the field of sustainable agriculture, guiding future efforts in promoting organic farming as a viable and beneficial agricultural practice.</w:t>
      </w:r>
    </w:p>
    <w:p w14:paraId="2585DDC6" w14:textId="77777777" w:rsidR="002302DC" w:rsidRDefault="002302DC" w:rsidP="002302DC">
      <w:pPr>
        <w:jc w:val="both"/>
        <w:rPr>
          <w:rFonts w:ascii="DengXian" w:eastAsia="DengXian" w:hAnsi="DengXian"/>
          <w:sz w:val="24"/>
          <w:szCs w:val="24"/>
        </w:rPr>
      </w:pPr>
    </w:p>
    <w:p w14:paraId="1B99B8E4" w14:textId="77777777" w:rsidR="002302DC" w:rsidRPr="00333D43" w:rsidRDefault="002302DC" w:rsidP="002302DC">
      <w:pPr>
        <w:jc w:val="both"/>
        <w:rPr>
          <w:rFonts w:ascii="DengXian" w:eastAsia="DengXian" w:hAnsi="DengXian"/>
          <w:b/>
          <w:bCs/>
          <w:sz w:val="24"/>
          <w:szCs w:val="24"/>
        </w:rPr>
      </w:pPr>
      <w:r w:rsidRPr="00333D43">
        <w:rPr>
          <w:rFonts w:ascii="DengXian" w:eastAsia="DengXian" w:hAnsi="DengXian"/>
          <w:b/>
          <w:bCs/>
          <w:sz w:val="24"/>
          <w:szCs w:val="24"/>
        </w:rPr>
        <w:t>References</w:t>
      </w:r>
    </w:p>
    <w:p w14:paraId="7356D300"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Pr>
          <w:rFonts w:ascii="DengXian" w:eastAsia="DengXian" w:hAnsi="DengXian"/>
          <w:sz w:val="24"/>
          <w:szCs w:val="24"/>
        </w:rPr>
        <w:fldChar w:fldCharType="begin" w:fldLock="1"/>
      </w:r>
      <w:r>
        <w:rPr>
          <w:rFonts w:ascii="DengXian" w:eastAsia="DengXian" w:hAnsi="DengXian"/>
          <w:sz w:val="24"/>
          <w:szCs w:val="24"/>
        </w:rPr>
        <w:instrText xml:space="preserve">ADDIN Mendeley Bibliography CSL_BIBLIOGRAPHY </w:instrText>
      </w:r>
      <w:r>
        <w:rPr>
          <w:rFonts w:ascii="DengXian" w:eastAsia="DengXian" w:hAnsi="DengXian"/>
          <w:sz w:val="24"/>
          <w:szCs w:val="24"/>
        </w:rPr>
        <w:fldChar w:fldCharType="separate"/>
      </w:r>
      <w:r w:rsidRPr="000B31A5">
        <w:rPr>
          <w:rFonts w:ascii="DengXian" w:eastAsia="DengXian" w:hAnsi="DengXian"/>
          <w:noProof/>
          <w:sz w:val="24"/>
        </w:rPr>
        <w:t xml:space="preserve">Bourn, D., &amp; Prescott, J. (2002). A comparison of the nutritional value, sensory qualities, and food safety of organically and conventionally produced foods. </w:t>
      </w:r>
      <w:r w:rsidRPr="000B31A5">
        <w:rPr>
          <w:rFonts w:ascii="DengXian" w:eastAsia="DengXian" w:hAnsi="DengXian"/>
          <w:i/>
          <w:iCs/>
          <w:noProof/>
          <w:sz w:val="24"/>
        </w:rPr>
        <w:t>Critical Reviews in Food Science and Nutrition</w:t>
      </w:r>
      <w:r w:rsidRPr="000B31A5">
        <w:rPr>
          <w:rFonts w:ascii="DengXian" w:eastAsia="DengXian" w:hAnsi="DengXian"/>
          <w:noProof/>
          <w:sz w:val="24"/>
        </w:rPr>
        <w:t xml:space="preserve">, </w:t>
      </w:r>
      <w:r w:rsidRPr="000B31A5">
        <w:rPr>
          <w:rFonts w:ascii="DengXian" w:eastAsia="DengXian" w:hAnsi="DengXian"/>
          <w:i/>
          <w:iCs/>
          <w:noProof/>
          <w:sz w:val="24"/>
        </w:rPr>
        <w:t>42</w:t>
      </w:r>
      <w:r w:rsidRPr="000B31A5">
        <w:rPr>
          <w:rFonts w:ascii="DengXian" w:eastAsia="DengXian" w:hAnsi="DengXian"/>
          <w:noProof/>
          <w:sz w:val="24"/>
        </w:rPr>
        <w:t>(1), 1–34.</w:t>
      </w:r>
    </w:p>
    <w:p w14:paraId="64E98E79"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lastRenderedPageBreak/>
        <w:t xml:space="preserve">Campbell, E. E., &amp; Paustian, K. (2015). Current developments in soil organic matter modeling and the expansion of model applications: a review. </w:t>
      </w:r>
      <w:r w:rsidRPr="000B31A5">
        <w:rPr>
          <w:rFonts w:ascii="DengXian" w:eastAsia="DengXian" w:hAnsi="DengXian"/>
          <w:i/>
          <w:iCs/>
          <w:noProof/>
          <w:sz w:val="24"/>
        </w:rPr>
        <w:t>Environmental Research Letters</w:t>
      </w:r>
      <w:r w:rsidRPr="000B31A5">
        <w:rPr>
          <w:rFonts w:ascii="DengXian" w:eastAsia="DengXian" w:hAnsi="DengXian"/>
          <w:noProof/>
          <w:sz w:val="24"/>
        </w:rPr>
        <w:t xml:space="preserve">, </w:t>
      </w:r>
      <w:r w:rsidRPr="000B31A5">
        <w:rPr>
          <w:rFonts w:ascii="DengXian" w:eastAsia="DengXian" w:hAnsi="DengXian"/>
          <w:i/>
          <w:iCs/>
          <w:noProof/>
          <w:sz w:val="24"/>
        </w:rPr>
        <w:t>10</w:t>
      </w:r>
      <w:r w:rsidRPr="000B31A5">
        <w:rPr>
          <w:rFonts w:ascii="DengXian" w:eastAsia="DengXian" w:hAnsi="DengXian"/>
          <w:noProof/>
          <w:sz w:val="24"/>
        </w:rPr>
        <w:t>(12), 123004.</w:t>
      </w:r>
    </w:p>
    <w:p w14:paraId="6F0BB250"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Davis, R., Aden, A., &amp; Pienkos, P. T. (2011). Techno-economic analysis of autotrophic microalgae for fuel production. </w:t>
      </w:r>
      <w:r w:rsidRPr="000B31A5">
        <w:rPr>
          <w:rFonts w:ascii="DengXian" w:eastAsia="DengXian" w:hAnsi="DengXian"/>
          <w:i/>
          <w:iCs/>
          <w:noProof/>
          <w:sz w:val="24"/>
        </w:rPr>
        <w:t>Applied Energy</w:t>
      </w:r>
      <w:r w:rsidRPr="000B31A5">
        <w:rPr>
          <w:rFonts w:ascii="DengXian" w:eastAsia="DengXian" w:hAnsi="DengXian"/>
          <w:noProof/>
          <w:sz w:val="24"/>
        </w:rPr>
        <w:t xml:space="preserve">, </w:t>
      </w:r>
      <w:r w:rsidRPr="000B31A5">
        <w:rPr>
          <w:rFonts w:ascii="DengXian" w:eastAsia="DengXian" w:hAnsi="DengXian"/>
          <w:i/>
          <w:iCs/>
          <w:noProof/>
          <w:sz w:val="24"/>
        </w:rPr>
        <w:t>88</w:t>
      </w:r>
      <w:r w:rsidRPr="000B31A5">
        <w:rPr>
          <w:rFonts w:ascii="DengXian" w:eastAsia="DengXian" w:hAnsi="DengXian"/>
          <w:noProof/>
          <w:sz w:val="24"/>
        </w:rPr>
        <w:t>(10), 3524–3531.</w:t>
      </w:r>
    </w:p>
    <w:p w14:paraId="2EC498A8"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Hameed, K., Chai, D., &amp; Rassau, A. (2018). A comprehensive review of fruit and vegetable classification techniques. </w:t>
      </w:r>
      <w:r w:rsidRPr="000B31A5">
        <w:rPr>
          <w:rFonts w:ascii="DengXian" w:eastAsia="DengXian" w:hAnsi="DengXian"/>
          <w:i/>
          <w:iCs/>
          <w:noProof/>
          <w:sz w:val="24"/>
        </w:rPr>
        <w:t>Image and Vision Computing</w:t>
      </w:r>
      <w:r w:rsidRPr="000B31A5">
        <w:rPr>
          <w:rFonts w:ascii="DengXian" w:eastAsia="DengXian" w:hAnsi="DengXian"/>
          <w:noProof/>
          <w:sz w:val="24"/>
        </w:rPr>
        <w:t xml:space="preserve">, </w:t>
      </w:r>
      <w:r w:rsidRPr="000B31A5">
        <w:rPr>
          <w:rFonts w:ascii="DengXian" w:eastAsia="DengXian" w:hAnsi="DengXian"/>
          <w:i/>
          <w:iCs/>
          <w:noProof/>
          <w:sz w:val="24"/>
        </w:rPr>
        <w:t>80</w:t>
      </w:r>
      <w:r w:rsidRPr="000B31A5">
        <w:rPr>
          <w:rFonts w:ascii="DengXian" w:eastAsia="DengXian" w:hAnsi="DengXian"/>
          <w:noProof/>
          <w:sz w:val="24"/>
        </w:rPr>
        <w:t>, 24–44.</w:t>
      </w:r>
    </w:p>
    <w:p w14:paraId="47212698"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Isenhour, C. (2011). Can consumer demand deliver sustainable food?: Recent research in sustainable consumption policy and practice. </w:t>
      </w:r>
      <w:r w:rsidRPr="000B31A5">
        <w:rPr>
          <w:rFonts w:ascii="DengXian" w:eastAsia="DengXian" w:hAnsi="DengXian"/>
          <w:i/>
          <w:iCs/>
          <w:noProof/>
          <w:sz w:val="24"/>
        </w:rPr>
        <w:t>Environment and Society</w:t>
      </w:r>
      <w:r w:rsidRPr="000B31A5">
        <w:rPr>
          <w:rFonts w:ascii="DengXian" w:eastAsia="DengXian" w:hAnsi="DengXian"/>
          <w:noProof/>
          <w:sz w:val="24"/>
        </w:rPr>
        <w:t xml:space="preserve">, </w:t>
      </w:r>
      <w:r w:rsidRPr="000B31A5">
        <w:rPr>
          <w:rFonts w:ascii="DengXian" w:eastAsia="DengXian" w:hAnsi="DengXian"/>
          <w:i/>
          <w:iCs/>
          <w:noProof/>
          <w:sz w:val="24"/>
        </w:rPr>
        <w:t>2</w:t>
      </w:r>
      <w:r w:rsidRPr="000B31A5">
        <w:rPr>
          <w:rFonts w:ascii="DengXian" w:eastAsia="DengXian" w:hAnsi="DengXian"/>
          <w:noProof/>
          <w:sz w:val="24"/>
        </w:rPr>
        <w:t>(1), 5–28.</w:t>
      </w:r>
    </w:p>
    <w:p w14:paraId="5DD26C95"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Knickel, K., Redman, M., Darnhofer, I., Ashkenazy, A., Chebach, T. C., Šūmane, S., Tisenkopfs, T., Zemeckis, R., Atkociuniene, V., &amp; Rivera, M. (2018). Between aspirations and reality: Making farming, food systems and rural areas more resilient, sustainable and equitable. </w:t>
      </w:r>
      <w:r w:rsidRPr="000B31A5">
        <w:rPr>
          <w:rFonts w:ascii="DengXian" w:eastAsia="DengXian" w:hAnsi="DengXian"/>
          <w:i/>
          <w:iCs/>
          <w:noProof/>
          <w:sz w:val="24"/>
        </w:rPr>
        <w:t>Journal of Rural Studies</w:t>
      </w:r>
      <w:r w:rsidRPr="000B31A5">
        <w:rPr>
          <w:rFonts w:ascii="DengXian" w:eastAsia="DengXian" w:hAnsi="DengXian"/>
          <w:noProof/>
          <w:sz w:val="24"/>
        </w:rPr>
        <w:t xml:space="preserve">, </w:t>
      </w:r>
      <w:r w:rsidRPr="000B31A5">
        <w:rPr>
          <w:rFonts w:ascii="DengXian" w:eastAsia="DengXian" w:hAnsi="DengXian"/>
          <w:i/>
          <w:iCs/>
          <w:noProof/>
          <w:sz w:val="24"/>
        </w:rPr>
        <w:t>59</w:t>
      </w:r>
      <w:r w:rsidRPr="000B31A5">
        <w:rPr>
          <w:rFonts w:ascii="DengXian" w:eastAsia="DengXian" w:hAnsi="DengXian"/>
          <w:noProof/>
          <w:sz w:val="24"/>
        </w:rPr>
        <w:t>, 197–210.</w:t>
      </w:r>
    </w:p>
    <w:p w14:paraId="6C9C8863"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Kopittke, P. M., Menzies, N. W., Wang, P., McKenna, B. A., &amp; Lombi, E. (2019). Soil and the intensification of agriculture for global food security. </w:t>
      </w:r>
      <w:r w:rsidRPr="000B31A5">
        <w:rPr>
          <w:rFonts w:ascii="DengXian" w:eastAsia="DengXian" w:hAnsi="DengXian"/>
          <w:i/>
          <w:iCs/>
          <w:noProof/>
          <w:sz w:val="24"/>
        </w:rPr>
        <w:t>Environment International</w:t>
      </w:r>
      <w:r w:rsidRPr="000B31A5">
        <w:rPr>
          <w:rFonts w:ascii="DengXian" w:eastAsia="DengXian" w:hAnsi="DengXian"/>
          <w:noProof/>
          <w:sz w:val="24"/>
        </w:rPr>
        <w:t xml:space="preserve">, </w:t>
      </w:r>
      <w:r w:rsidRPr="000B31A5">
        <w:rPr>
          <w:rFonts w:ascii="DengXian" w:eastAsia="DengXian" w:hAnsi="DengXian"/>
          <w:i/>
          <w:iCs/>
          <w:noProof/>
          <w:sz w:val="24"/>
        </w:rPr>
        <w:t>132</w:t>
      </w:r>
      <w:r w:rsidRPr="000B31A5">
        <w:rPr>
          <w:rFonts w:ascii="DengXian" w:eastAsia="DengXian" w:hAnsi="DengXian"/>
          <w:noProof/>
          <w:sz w:val="24"/>
        </w:rPr>
        <w:t>, 105078.</w:t>
      </w:r>
    </w:p>
    <w:p w14:paraId="4C292C42"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Lal, R. (2009). Soils and food sufficiency: A review. </w:t>
      </w:r>
      <w:r w:rsidRPr="000B31A5">
        <w:rPr>
          <w:rFonts w:ascii="DengXian" w:eastAsia="DengXian" w:hAnsi="DengXian"/>
          <w:i/>
          <w:iCs/>
          <w:noProof/>
          <w:sz w:val="24"/>
        </w:rPr>
        <w:t>Sustainable Agriculture</w:t>
      </w:r>
      <w:r w:rsidRPr="000B31A5">
        <w:rPr>
          <w:rFonts w:ascii="DengXian" w:eastAsia="DengXian" w:hAnsi="DengXian"/>
          <w:noProof/>
          <w:sz w:val="24"/>
        </w:rPr>
        <w:t>, 25–49.</w:t>
      </w:r>
    </w:p>
    <w:p w14:paraId="6293C833"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Lusk, J. L., &amp; Norwood, F. B. (2009). Bridging the gap between laboratory experiments and naturally occurring markets: an inferred valuation method. </w:t>
      </w:r>
      <w:r w:rsidRPr="000B31A5">
        <w:rPr>
          <w:rFonts w:ascii="DengXian" w:eastAsia="DengXian" w:hAnsi="DengXian"/>
          <w:i/>
          <w:iCs/>
          <w:noProof/>
          <w:sz w:val="24"/>
        </w:rPr>
        <w:t>Journal of Environmental Economics and Management</w:t>
      </w:r>
      <w:r w:rsidRPr="000B31A5">
        <w:rPr>
          <w:rFonts w:ascii="DengXian" w:eastAsia="DengXian" w:hAnsi="DengXian"/>
          <w:noProof/>
          <w:sz w:val="24"/>
        </w:rPr>
        <w:t xml:space="preserve">, </w:t>
      </w:r>
      <w:r w:rsidRPr="000B31A5">
        <w:rPr>
          <w:rFonts w:ascii="DengXian" w:eastAsia="DengXian" w:hAnsi="DengXian"/>
          <w:i/>
          <w:iCs/>
          <w:noProof/>
          <w:sz w:val="24"/>
        </w:rPr>
        <w:t>58</w:t>
      </w:r>
      <w:r w:rsidRPr="000B31A5">
        <w:rPr>
          <w:rFonts w:ascii="DengXian" w:eastAsia="DengXian" w:hAnsi="DengXian"/>
          <w:noProof/>
          <w:sz w:val="24"/>
        </w:rPr>
        <w:t>(2), 236–250.</w:t>
      </w:r>
    </w:p>
    <w:p w14:paraId="5A743FC4"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Moser, R., Raffaelli, R., &amp; Thilmany, D. D. (2011). Consumer preferences for fruit and vegetables with credence-based attributes: A review. </w:t>
      </w:r>
      <w:r w:rsidRPr="000B31A5">
        <w:rPr>
          <w:rFonts w:ascii="DengXian" w:eastAsia="DengXian" w:hAnsi="DengXian"/>
          <w:i/>
          <w:iCs/>
          <w:noProof/>
          <w:sz w:val="24"/>
        </w:rPr>
        <w:t>International Food and Agribusiness Management Review</w:t>
      </w:r>
      <w:r w:rsidRPr="000B31A5">
        <w:rPr>
          <w:rFonts w:ascii="DengXian" w:eastAsia="DengXian" w:hAnsi="DengXian"/>
          <w:noProof/>
          <w:sz w:val="24"/>
        </w:rPr>
        <w:t xml:space="preserve">, </w:t>
      </w:r>
      <w:r w:rsidRPr="000B31A5">
        <w:rPr>
          <w:rFonts w:ascii="DengXian" w:eastAsia="DengXian" w:hAnsi="DengXian"/>
          <w:i/>
          <w:iCs/>
          <w:noProof/>
          <w:sz w:val="24"/>
        </w:rPr>
        <w:t>14</w:t>
      </w:r>
      <w:r w:rsidRPr="000B31A5">
        <w:rPr>
          <w:rFonts w:ascii="DengXian" w:eastAsia="DengXian" w:hAnsi="DengXian"/>
          <w:noProof/>
          <w:sz w:val="24"/>
        </w:rPr>
        <w:t>(2), 121–142.</w:t>
      </w:r>
    </w:p>
    <w:p w14:paraId="38BF29FB"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Nair, A., &amp; Delate, K. (2016). Composting, crop rotation, and cover crop practices in organic vegetable production. </w:t>
      </w:r>
      <w:r w:rsidRPr="000B31A5">
        <w:rPr>
          <w:rFonts w:ascii="DengXian" w:eastAsia="DengXian" w:hAnsi="DengXian"/>
          <w:i/>
          <w:iCs/>
          <w:noProof/>
          <w:sz w:val="24"/>
        </w:rPr>
        <w:t>Organic Farming for Sustainable Agriculture</w:t>
      </w:r>
      <w:r w:rsidRPr="000B31A5">
        <w:rPr>
          <w:rFonts w:ascii="DengXian" w:eastAsia="DengXian" w:hAnsi="DengXian"/>
          <w:noProof/>
          <w:sz w:val="24"/>
        </w:rPr>
        <w:t>, 231–257.</w:t>
      </w:r>
    </w:p>
    <w:p w14:paraId="18BA4B9E"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Rahmann, G., Reza Ardakani, M., Bàrberi, P., Boehm, H., Canali, S., Chander, M., David, W., Dengel, L., Erisman, J. W., &amp; Galvis-Martinez, A. C. (2017). Organic Agriculture 3.0 is innovation with research. </w:t>
      </w:r>
      <w:r w:rsidRPr="000B31A5">
        <w:rPr>
          <w:rFonts w:ascii="DengXian" w:eastAsia="DengXian" w:hAnsi="DengXian"/>
          <w:i/>
          <w:iCs/>
          <w:noProof/>
          <w:sz w:val="24"/>
        </w:rPr>
        <w:t>Organic Agriculture</w:t>
      </w:r>
      <w:r w:rsidRPr="000B31A5">
        <w:rPr>
          <w:rFonts w:ascii="DengXian" w:eastAsia="DengXian" w:hAnsi="DengXian"/>
          <w:noProof/>
          <w:sz w:val="24"/>
        </w:rPr>
        <w:t xml:space="preserve">, </w:t>
      </w:r>
      <w:r w:rsidRPr="000B31A5">
        <w:rPr>
          <w:rFonts w:ascii="DengXian" w:eastAsia="DengXian" w:hAnsi="DengXian"/>
          <w:i/>
          <w:iCs/>
          <w:noProof/>
          <w:sz w:val="24"/>
        </w:rPr>
        <w:t>7</w:t>
      </w:r>
      <w:r w:rsidRPr="000B31A5">
        <w:rPr>
          <w:rFonts w:ascii="DengXian" w:eastAsia="DengXian" w:hAnsi="DengXian"/>
          <w:noProof/>
          <w:sz w:val="24"/>
        </w:rPr>
        <w:t>, 169–197.</w:t>
      </w:r>
    </w:p>
    <w:p w14:paraId="3DF3A02D"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Reeve, J. R., Hoagland, L. A., Villalba, J. J., Carr, P. M., Atucha, A., Cambardella, C., Davis, D. R., &amp; Delate, K. (2016). Organic farming, soil health, and food quality: considering possible links. </w:t>
      </w:r>
      <w:r w:rsidRPr="000B31A5">
        <w:rPr>
          <w:rFonts w:ascii="DengXian" w:eastAsia="DengXian" w:hAnsi="DengXian"/>
          <w:i/>
          <w:iCs/>
          <w:noProof/>
          <w:sz w:val="24"/>
        </w:rPr>
        <w:t>Advances in Agronomy</w:t>
      </w:r>
      <w:r w:rsidRPr="000B31A5">
        <w:rPr>
          <w:rFonts w:ascii="DengXian" w:eastAsia="DengXian" w:hAnsi="DengXian"/>
          <w:noProof/>
          <w:sz w:val="24"/>
        </w:rPr>
        <w:t xml:space="preserve">, </w:t>
      </w:r>
      <w:r w:rsidRPr="000B31A5">
        <w:rPr>
          <w:rFonts w:ascii="DengXian" w:eastAsia="DengXian" w:hAnsi="DengXian"/>
          <w:i/>
          <w:iCs/>
          <w:noProof/>
          <w:sz w:val="24"/>
        </w:rPr>
        <w:t>137</w:t>
      </w:r>
      <w:r w:rsidRPr="000B31A5">
        <w:rPr>
          <w:rFonts w:ascii="DengXian" w:eastAsia="DengXian" w:hAnsi="DengXian"/>
          <w:noProof/>
          <w:sz w:val="24"/>
        </w:rPr>
        <w:t>, 319–367.</w:t>
      </w:r>
    </w:p>
    <w:p w14:paraId="4654A588"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Reganold, J. P., &amp; Wachter, J. M. (2016). Organic agriculture in the twenty-first century. </w:t>
      </w:r>
      <w:r w:rsidRPr="000B31A5">
        <w:rPr>
          <w:rFonts w:ascii="DengXian" w:eastAsia="DengXian" w:hAnsi="DengXian"/>
          <w:i/>
          <w:iCs/>
          <w:noProof/>
          <w:sz w:val="24"/>
        </w:rPr>
        <w:t>Nature Plants</w:t>
      </w:r>
      <w:r w:rsidRPr="000B31A5">
        <w:rPr>
          <w:rFonts w:ascii="DengXian" w:eastAsia="DengXian" w:hAnsi="DengXian"/>
          <w:noProof/>
          <w:sz w:val="24"/>
        </w:rPr>
        <w:t xml:space="preserve">, </w:t>
      </w:r>
      <w:r w:rsidRPr="000B31A5">
        <w:rPr>
          <w:rFonts w:ascii="DengXian" w:eastAsia="DengXian" w:hAnsi="DengXian"/>
          <w:i/>
          <w:iCs/>
          <w:noProof/>
          <w:sz w:val="24"/>
        </w:rPr>
        <w:t>2</w:t>
      </w:r>
      <w:r w:rsidRPr="000B31A5">
        <w:rPr>
          <w:rFonts w:ascii="DengXian" w:eastAsia="DengXian" w:hAnsi="DengXian"/>
          <w:noProof/>
          <w:sz w:val="24"/>
        </w:rPr>
        <w:t>(2), 1–8.</w:t>
      </w:r>
    </w:p>
    <w:p w14:paraId="385F1B50"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Rosen, C. J., &amp; Allan, D. L. (2007). Exploring the benefits of organic nutrient sources for crop production and soil quality. </w:t>
      </w:r>
      <w:r w:rsidRPr="000B31A5">
        <w:rPr>
          <w:rFonts w:ascii="DengXian" w:eastAsia="DengXian" w:hAnsi="DengXian"/>
          <w:i/>
          <w:iCs/>
          <w:noProof/>
          <w:sz w:val="24"/>
        </w:rPr>
        <w:t>HortTechnology</w:t>
      </w:r>
      <w:r w:rsidRPr="000B31A5">
        <w:rPr>
          <w:rFonts w:ascii="DengXian" w:eastAsia="DengXian" w:hAnsi="DengXian"/>
          <w:noProof/>
          <w:sz w:val="24"/>
        </w:rPr>
        <w:t xml:space="preserve">, </w:t>
      </w:r>
      <w:r w:rsidRPr="000B31A5">
        <w:rPr>
          <w:rFonts w:ascii="DengXian" w:eastAsia="DengXian" w:hAnsi="DengXian"/>
          <w:i/>
          <w:iCs/>
          <w:noProof/>
          <w:sz w:val="24"/>
        </w:rPr>
        <w:t>17</w:t>
      </w:r>
      <w:r w:rsidRPr="000B31A5">
        <w:rPr>
          <w:rFonts w:ascii="DengXian" w:eastAsia="DengXian" w:hAnsi="DengXian"/>
          <w:noProof/>
          <w:sz w:val="24"/>
        </w:rPr>
        <w:t>(4), 422–430.</w:t>
      </w:r>
    </w:p>
    <w:p w14:paraId="33A79BCA"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 xml:space="preserve">Thakur, N. (2017). Organic farming, food quality, and human health: A trisection of sustainability and a move from pesticides to eco-friendly biofertilizers. </w:t>
      </w:r>
      <w:r w:rsidRPr="000B31A5">
        <w:rPr>
          <w:rFonts w:ascii="DengXian" w:eastAsia="DengXian" w:hAnsi="DengXian"/>
          <w:i/>
          <w:iCs/>
          <w:noProof/>
          <w:sz w:val="24"/>
        </w:rPr>
        <w:t>Probiotics in Agroecosystem</w:t>
      </w:r>
      <w:r w:rsidRPr="000B31A5">
        <w:rPr>
          <w:rFonts w:ascii="DengXian" w:eastAsia="DengXian" w:hAnsi="DengXian"/>
          <w:noProof/>
          <w:sz w:val="24"/>
        </w:rPr>
        <w:t>, 491–515.</w:t>
      </w:r>
    </w:p>
    <w:p w14:paraId="4010520D"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lastRenderedPageBreak/>
        <w:t xml:space="preserve">Vivek, K., Subbarao, K. V, Routray, W., Kamini, N. R., &amp; Dash, K. K. (2020). Application of fuzzy logic in sensory evaluation of food products: A comprehensive study. </w:t>
      </w:r>
      <w:r w:rsidRPr="000B31A5">
        <w:rPr>
          <w:rFonts w:ascii="DengXian" w:eastAsia="DengXian" w:hAnsi="DengXian"/>
          <w:i/>
          <w:iCs/>
          <w:noProof/>
          <w:sz w:val="24"/>
        </w:rPr>
        <w:t>Food and Bioprocess Technology</w:t>
      </w:r>
      <w:r w:rsidRPr="000B31A5">
        <w:rPr>
          <w:rFonts w:ascii="DengXian" w:eastAsia="DengXian" w:hAnsi="DengXian"/>
          <w:noProof/>
          <w:sz w:val="24"/>
        </w:rPr>
        <w:t xml:space="preserve">, </w:t>
      </w:r>
      <w:r w:rsidRPr="000B31A5">
        <w:rPr>
          <w:rFonts w:ascii="DengXian" w:eastAsia="DengXian" w:hAnsi="DengXian"/>
          <w:i/>
          <w:iCs/>
          <w:noProof/>
          <w:sz w:val="24"/>
        </w:rPr>
        <w:t>13</w:t>
      </w:r>
      <w:r w:rsidRPr="000B31A5">
        <w:rPr>
          <w:rFonts w:ascii="DengXian" w:eastAsia="DengXian" w:hAnsi="DengXian"/>
          <w:noProof/>
          <w:sz w:val="24"/>
        </w:rPr>
        <w:t>, 1–29.</w:t>
      </w:r>
    </w:p>
    <w:p w14:paraId="4D288301" w14:textId="77777777" w:rsidR="002302DC" w:rsidRPr="000B31A5" w:rsidRDefault="002302DC" w:rsidP="002302DC">
      <w:pPr>
        <w:widowControl w:val="0"/>
        <w:autoSpaceDE w:val="0"/>
        <w:autoSpaceDN w:val="0"/>
        <w:adjustRightInd w:val="0"/>
        <w:ind w:left="480" w:hanging="480"/>
        <w:jc w:val="both"/>
        <w:rPr>
          <w:rFonts w:ascii="DengXian" w:eastAsia="DengXian" w:hAnsi="DengXian"/>
          <w:noProof/>
          <w:sz w:val="24"/>
        </w:rPr>
      </w:pPr>
      <w:r w:rsidRPr="000B31A5">
        <w:rPr>
          <w:rFonts w:ascii="DengXian" w:eastAsia="DengXian" w:hAnsi="DengXian"/>
          <w:noProof/>
          <w:sz w:val="24"/>
        </w:rPr>
        <w:t>Za</w:t>
      </w:r>
      <w:r w:rsidRPr="000B31A5">
        <w:rPr>
          <w:rFonts w:ascii="Cambria" w:eastAsia="DengXian" w:hAnsi="Cambria" w:cs="Cambria"/>
          <w:noProof/>
          <w:sz w:val="24"/>
        </w:rPr>
        <w:t>łę</w:t>
      </w:r>
      <w:r w:rsidRPr="000B31A5">
        <w:rPr>
          <w:rFonts w:ascii="DengXian" w:eastAsia="DengXian" w:hAnsi="DengXian"/>
          <w:noProof/>
          <w:sz w:val="24"/>
        </w:rPr>
        <w:t xml:space="preserve">cka, A., Bügel, S., Paoletti, F., Kahl, J., Bonanno, A., Dostalova, A., &amp; Rahmann, G. (2014). The influence of organic production on food quality–research findings, gaps and future challenges. </w:t>
      </w:r>
      <w:r w:rsidRPr="000B31A5">
        <w:rPr>
          <w:rFonts w:ascii="DengXian" w:eastAsia="DengXian" w:hAnsi="DengXian"/>
          <w:i/>
          <w:iCs/>
          <w:noProof/>
          <w:sz w:val="24"/>
        </w:rPr>
        <w:t>Journal of the Science of Food and Agriculture</w:t>
      </w:r>
      <w:r w:rsidRPr="000B31A5">
        <w:rPr>
          <w:rFonts w:ascii="DengXian" w:eastAsia="DengXian" w:hAnsi="DengXian"/>
          <w:noProof/>
          <w:sz w:val="24"/>
        </w:rPr>
        <w:t xml:space="preserve">, </w:t>
      </w:r>
      <w:r w:rsidRPr="000B31A5">
        <w:rPr>
          <w:rFonts w:ascii="DengXian" w:eastAsia="DengXian" w:hAnsi="DengXian"/>
          <w:i/>
          <w:iCs/>
          <w:noProof/>
          <w:sz w:val="24"/>
        </w:rPr>
        <w:t>94</w:t>
      </w:r>
      <w:r w:rsidRPr="000B31A5">
        <w:rPr>
          <w:rFonts w:ascii="DengXian" w:eastAsia="DengXian" w:hAnsi="DengXian"/>
          <w:noProof/>
          <w:sz w:val="24"/>
        </w:rPr>
        <w:t>(13), 2600–2604.</w:t>
      </w:r>
    </w:p>
    <w:p w14:paraId="6B1345F3" w14:textId="2636A5BE" w:rsidR="00E06C7B" w:rsidRPr="008D2AD7" w:rsidRDefault="002302DC" w:rsidP="002302DC">
      <w:pPr>
        <w:jc w:val="both"/>
        <w:rPr>
          <w:rFonts w:ascii="DengXian" w:eastAsia="DengXian" w:hAnsi="DengXian"/>
          <w:sz w:val="24"/>
          <w:szCs w:val="24"/>
        </w:rPr>
      </w:pPr>
      <w:r>
        <w:rPr>
          <w:rFonts w:ascii="DengXian" w:eastAsia="DengXian" w:hAnsi="DengXian"/>
          <w:sz w:val="24"/>
          <w:szCs w:val="24"/>
        </w:rPr>
        <w:fldChar w:fldCharType="end"/>
      </w:r>
    </w:p>
    <w:p w14:paraId="502522A6" w14:textId="2975F2AB" w:rsidR="00BB17A5" w:rsidRPr="008D2AD7" w:rsidRDefault="00BB17A5" w:rsidP="00DD7E7C">
      <w:pPr>
        <w:jc w:val="both"/>
        <w:rPr>
          <w:rFonts w:ascii="DengXian" w:eastAsia="DengXian" w:hAnsi="DengXian"/>
          <w:sz w:val="24"/>
          <w:szCs w:val="24"/>
        </w:rPr>
      </w:pPr>
    </w:p>
    <w:sectPr w:rsidR="00BB17A5" w:rsidRPr="008D2AD7" w:rsidSect="002C6384">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1701" w:header="454" w:footer="567" w:gutter="0"/>
      <w:pgNumType w:start="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1AFC" w14:textId="77777777" w:rsidR="003908FD" w:rsidRDefault="003908FD">
      <w:r>
        <w:separator/>
      </w:r>
    </w:p>
  </w:endnote>
  <w:endnote w:type="continuationSeparator" w:id="0">
    <w:p w14:paraId="139A5BE0" w14:textId="77777777" w:rsidR="003908FD" w:rsidRDefault="0039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21906790"/>
  <w:bookmarkStart w:id="1" w:name="_Hlk121906791"/>
  <w:p w14:paraId="2658440B" w14:textId="6132697B" w:rsidR="00097958" w:rsidRPr="008A4400" w:rsidRDefault="00C94729" w:rsidP="00C94729">
    <w:pPr>
      <w:pStyle w:val="Header"/>
      <w:tabs>
        <w:tab w:val="clear" w:pos="4320"/>
        <w:tab w:val="clear" w:pos="8640"/>
        <w:tab w:val="left" w:pos="2992"/>
      </w:tabs>
      <w:spacing w:before="240"/>
      <w:rPr>
        <w:rFonts w:ascii="DengXian" w:eastAsia="DengXian" w:hAnsi="DengXian"/>
      </w:rPr>
    </w:pPr>
    <w:r w:rsidRPr="008A4400">
      <w:rPr>
        <w:rFonts w:ascii="DengXian" w:eastAsia="DengXian" w:hAnsi="DengXian"/>
        <w:noProof/>
        <w:lang w:val="en-AU" w:eastAsia="en-AU"/>
      </w:rPr>
      <mc:AlternateContent>
        <mc:Choice Requires="wps">
          <w:drawing>
            <wp:anchor distT="0" distB="0" distL="114300" distR="114300" simplePos="0" relativeHeight="251683328" behindDoc="0" locked="0" layoutInCell="1" allowOverlap="1" wp14:anchorId="4AD56841" wp14:editId="780D5F13">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A262" id="Line 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HsAEAAEgDAAAOAAAAZHJzL2Uyb0RvYy54bWysU8Fu2zAMvQ/YPwi6L3YyZ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"/>
          </w:pict>
        </mc:Fallback>
      </mc:AlternateContent>
    </w:r>
    <w:r w:rsidRPr="008A4400">
      <w:rPr>
        <w:rFonts w:ascii="DengXian" w:eastAsia="DengXian" w:hAnsi="DengXian"/>
      </w:rPr>
      <w:t xml:space="preserve"> </w:t>
    </w:r>
    <w:bookmarkEnd w:id="0"/>
    <w:bookmarkEnd w:id="1"/>
    <w:r w:rsidR="00D70422" w:rsidRPr="008A4400">
      <w:rPr>
        <w:rFonts w:ascii="DengXian" w:eastAsia="DengXian" w:hAnsi="DengXian"/>
        <w:noProof/>
        <w:lang w:val="en-GB" w:eastAsia="en-GB"/>
      </w:rPr>
      <w:t>Idea: Future Research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B820" w14:textId="64F12C45" w:rsidR="00097958" w:rsidRPr="002302DC" w:rsidRDefault="002302DC" w:rsidP="002302DC">
    <w:pPr>
      <w:pStyle w:val="Footer"/>
      <w:jc w:val="right"/>
      <w:rPr>
        <w:rFonts w:eastAsia="DengXian"/>
      </w:rPr>
    </w:pPr>
    <w:r w:rsidRPr="002302DC">
      <w:rPr>
        <w:rFonts w:ascii="DengXian" w:eastAsia="DengXian" w:hAnsi="DengXian"/>
        <w:i/>
        <w:sz w:val="18"/>
        <w:szCs w:val="18"/>
      </w:rPr>
      <w:t>The Effect of Organic Cultivation Techniques on the Quality of Vegetable Harvests: A Comparative Analysis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62F" w14:textId="44475E24" w:rsidR="00097958" w:rsidRDefault="00C854C1" w:rsidP="007E1802">
    <w:pPr>
      <w:pStyle w:val="Footer"/>
      <w:pBdr>
        <w:top w:val="single" w:sz="4" w:space="1" w:color="auto"/>
      </w:pBdr>
      <w:rPr>
        <w:rFonts w:ascii="Constantia" w:hAnsi="Constantia"/>
        <w:bCs/>
        <w:iCs/>
        <w:sz w:val="18"/>
        <w:szCs w:val="18"/>
      </w:rPr>
    </w:pPr>
    <w:r w:rsidRPr="00C15B85">
      <w:rPr>
        <w:rFonts w:ascii="Constantia" w:hAnsi="Constantia"/>
        <w:bCs/>
        <w:iCs/>
        <w:sz w:val="18"/>
        <w:szCs w:val="18"/>
      </w:rPr>
      <w:t xml:space="preserve">Journal homepage: </w:t>
    </w:r>
    <w:r w:rsidR="00C15B85" w:rsidRPr="00C15B85">
      <w:rPr>
        <w:rFonts w:ascii="Constantia" w:hAnsi="Constantia"/>
        <w:bCs/>
        <w:iCs/>
        <w:sz w:val="18"/>
        <w:szCs w:val="18"/>
      </w:rPr>
      <w:t>www.</w:t>
    </w:r>
    <w:r w:rsidR="00D70422" w:rsidRPr="00D70422">
      <w:rPr>
        <w:rFonts w:ascii="Constantia" w:hAnsi="Constantia"/>
        <w:bCs/>
        <w:iCs/>
        <w:sz w:val="18"/>
        <w:szCs w:val="18"/>
      </w:rPr>
      <w:t>idea.ristek.or.id</w:t>
    </w:r>
  </w:p>
  <w:p w14:paraId="00F370E9" w14:textId="35C37C39" w:rsidR="007E1802" w:rsidRDefault="007E1802" w:rsidP="007E1802">
    <w:pPr>
      <w:pStyle w:val="Footer"/>
      <w:pBdr>
        <w:top w:val="single" w:sz="4" w:space="1" w:color="auto"/>
      </w:pBdr>
      <w:rPr>
        <w:rFonts w:ascii="Constantia" w:hAnsi="Constantia"/>
        <w:bCs/>
        <w:iCs/>
        <w:sz w:val="16"/>
        <w:szCs w:val="16"/>
      </w:rPr>
    </w:pPr>
    <w:r w:rsidRPr="001B7C82">
      <w:rPr>
        <w:rFonts w:ascii="Constantia" w:hAnsi="Constantia"/>
        <w:bCs/>
        <w:iCs/>
        <w:sz w:val="16"/>
        <w:szCs w:val="16"/>
      </w:rPr>
      <w:t xml:space="preserve">Corresponding Author: </w:t>
    </w:r>
    <w:proofErr w:type="spellStart"/>
    <w:r w:rsidR="002302DC" w:rsidRPr="002302DC">
      <w:rPr>
        <w:rFonts w:ascii="Constantia" w:hAnsi="Constantia"/>
        <w:bCs/>
        <w:iCs/>
        <w:sz w:val="16"/>
        <w:szCs w:val="16"/>
      </w:rPr>
      <w:t>Armahedi</w:t>
    </w:r>
    <w:proofErr w:type="spellEnd"/>
    <w:r w:rsidR="002302DC" w:rsidRPr="002302DC">
      <w:rPr>
        <w:rFonts w:ascii="Constantia" w:hAnsi="Constantia"/>
        <w:bCs/>
        <w:iCs/>
        <w:sz w:val="16"/>
        <w:szCs w:val="16"/>
      </w:rPr>
      <w:t xml:space="preserve"> Rizky Putra (armahedirizky@gmail.com)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79CA" w14:textId="77777777" w:rsidR="003908FD" w:rsidRDefault="003908FD">
      <w:r>
        <w:separator/>
      </w:r>
    </w:p>
  </w:footnote>
  <w:footnote w:type="continuationSeparator" w:id="0">
    <w:p w14:paraId="75BBBC41" w14:textId="77777777" w:rsidR="003908FD" w:rsidRDefault="00390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E44E" w14:textId="77777777" w:rsidR="00C94729" w:rsidRPr="008A4400" w:rsidRDefault="00C94729" w:rsidP="00C94729">
    <w:pPr>
      <w:pStyle w:val="Header"/>
      <w:framePr w:wrap="around" w:vAnchor="text" w:hAnchor="margin" w:xAlign="outside" w:y="1"/>
      <w:rPr>
        <w:rStyle w:val="PageNumber"/>
        <w:rFonts w:ascii="DengXian" w:eastAsia="DengXian" w:hAnsi="DengXian"/>
      </w:rPr>
    </w:pPr>
    <w:r w:rsidRPr="008A4400">
      <w:rPr>
        <w:rStyle w:val="PageNumber"/>
        <w:rFonts w:ascii="DengXian" w:eastAsia="DengXian" w:hAnsi="DengXian"/>
      </w:rPr>
      <w:fldChar w:fldCharType="begin"/>
    </w:r>
    <w:r w:rsidRPr="008A4400">
      <w:rPr>
        <w:rStyle w:val="PageNumber"/>
        <w:rFonts w:ascii="DengXian" w:eastAsia="DengXian" w:hAnsi="DengXian"/>
      </w:rPr>
      <w:instrText xml:space="preserve">PAGE  </w:instrText>
    </w:r>
    <w:r w:rsidRPr="008A4400">
      <w:rPr>
        <w:rStyle w:val="PageNumber"/>
        <w:rFonts w:ascii="DengXian" w:eastAsia="DengXian" w:hAnsi="DengXian"/>
      </w:rPr>
      <w:fldChar w:fldCharType="separate"/>
    </w:r>
    <w:r w:rsidRPr="008A4400">
      <w:rPr>
        <w:rStyle w:val="PageNumber"/>
        <w:rFonts w:ascii="DengXian" w:eastAsia="DengXian" w:hAnsi="DengXian"/>
      </w:rPr>
      <w:t>118</w:t>
    </w:r>
    <w:r w:rsidRPr="008A4400">
      <w:rPr>
        <w:rStyle w:val="PageNumber"/>
        <w:rFonts w:ascii="DengXian" w:eastAsia="DengXian" w:hAnsi="DengXian"/>
      </w:rPr>
      <w:fldChar w:fldCharType="end"/>
    </w:r>
  </w:p>
  <w:p w14:paraId="3EF3C0C6" w14:textId="0C33FE27" w:rsidR="00097958" w:rsidRPr="008A4400" w:rsidRDefault="00C94729" w:rsidP="00C94729">
    <w:pPr>
      <w:pStyle w:val="Header"/>
      <w:tabs>
        <w:tab w:val="clear" w:pos="4320"/>
        <w:tab w:val="clear" w:pos="8640"/>
        <w:tab w:val="right" w:pos="851"/>
        <w:tab w:val="left" w:pos="3405"/>
        <w:tab w:val="right" w:pos="8789"/>
      </w:tabs>
      <w:spacing w:after="240"/>
      <w:rPr>
        <w:rFonts w:ascii="DengXian" w:eastAsia="DengXian" w:hAnsi="DengXian"/>
      </w:rPr>
    </w:pPr>
    <w:r w:rsidRPr="008A4400">
      <w:rPr>
        <w:rFonts w:ascii="DengXian" w:eastAsia="DengXian" w:hAnsi="DengXian"/>
        <w:noProof/>
        <w:lang w:val="en-AU" w:eastAsia="en-AU"/>
      </w:rPr>
      <mc:AlternateContent>
        <mc:Choice Requires="wps">
          <w:drawing>
            <wp:anchor distT="0" distB="0" distL="114300" distR="114300" simplePos="0" relativeHeight="251685376" behindDoc="0" locked="0" layoutInCell="1" allowOverlap="1" wp14:anchorId="704CC79B" wp14:editId="4C927613">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C68C41"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" strokeweight="1pt"/>
          </w:pict>
        </mc:Fallback>
      </mc:AlternateContent>
    </w:r>
    <w:r w:rsidRPr="008A4400">
      <w:rPr>
        <w:rFonts w:ascii="DengXian" w:eastAsia="DengXian" w:hAnsi="DengXian"/>
      </w:rPr>
      <w:t xml:space="preserve">     </w:t>
    </w:r>
    <w:r w:rsidRPr="008A4400">
      <w:rPr>
        <w:rFonts w:ascii="DengXian" w:eastAsia="DengXian" w:hAnsi="DengXian"/>
      </w:rPr>
      <w:tab/>
    </w:r>
    <w:r w:rsidRPr="008A4400">
      <w:rPr>
        <w:rFonts w:ascii="DengXian" w:eastAsia="DengXian" w:hAnsi="DengXian"/>
      </w:rPr>
      <w:sym w:font="Wingdings" w:char="F072"/>
    </w:r>
    <w:r w:rsidRPr="008A4400">
      <w:rPr>
        <w:rFonts w:ascii="DengXian" w:eastAsia="DengXian" w:hAnsi="DengXian"/>
      </w:rPr>
      <w:t xml:space="preserve"> </w:t>
    </w:r>
    <w:r w:rsidRPr="008A4400">
      <w:rPr>
        <w:rFonts w:ascii="DengXian" w:eastAsia="DengXian" w:hAnsi="DengXian"/>
      </w:rPr>
      <w:tab/>
    </w:r>
    <w:r w:rsidRPr="008A4400">
      <w:rPr>
        <w:rFonts w:ascii="DengXian" w:eastAsia="DengXian" w:hAnsi="DengXian"/>
      </w:rPr>
      <w:tab/>
    </w:r>
    <w:r w:rsidR="00D70422" w:rsidRPr="008A4400">
      <w:rPr>
        <w:rFonts w:ascii="DengXian" w:eastAsia="DengXian" w:hAnsi="DengXian"/>
      </w:rPr>
      <w:t>Idea: Future Research</w:t>
    </w:r>
    <w:r w:rsidRPr="008A4400">
      <w:rPr>
        <w:rFonts w:ascii="DengXian" w:eastAsia="DengXian" w:hAnsi="DengXi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8FA0" w14:textId="77777777" w:rsidR="00C94729" w:rsidRPr="008A4400" w:rsidRDefault="00C94729" w:rsidP="00C94729">
    <w:pPr>
      <w:pStyle w:val="Header"/>
      <w:framePr w:wrap="around" w:vAnchor="text" w:hAnchor="margin" w:xAlign="outside" w:y="1"/>
      <w:rPr>
        <w:rStyle w:val="PageNumber"/>
        <w:rFonts w:ascii="DengXian" w:eastAsia="DengXian" w:hAnsi="DengXian"/>
      </w:rPr>
    </w:pPr>
    <w:r w:rsidRPr="008A4400">
      <w:rPr>
        <w:rStyle w:val="PageNumber"/>
        <w:rFonts w:ascii="DengXian" w:eastAsia="DengXian" w:hAnsi="DengXian"/>
      </w:rPr>
      <w:fldChar w:fldCharType="begin"/>
    </w:r>
    <w:r w:rsidRPr="008A4400">
      <w:rPr>
        <w:rStyle w:val="PageNumber"/>
        <w:rFonts w:ascii="DengXian" w:eastAsia="DengXian" w:hAnsi="DengXian"/>
      </w:rPr>
      <w:instrText xml:space="preserve">PAGE  </w:instrText>
    </w:r>
    <w:r w:rsidRPr="008A4400">
      <w:rPr>
        <w:rStyle w:val="PageNumber"/>
        <w:rFonts w:ascii="DengXian" w:eastAsia="DengXian" w:hAnsi="DengXian"/>
      </w:rPr>
      <w:fldChar w:fldCharType="separate"/>
    </w:r>
    <w:r w:rsidRPr="008A4400">
      <w:rPr>
        <w:rStyle w:val="PageNumber"/>
        <w:rFonts w:ascii="DengXian" w:eastAsia="DengXian" w:hAnsi="DengXian"/>
      </w:rPr>
      <w:t>119</w:t>
    </w:r>
    <w:r w:rsidRPr="008A4400">
      <w:rPr>
        <w:rStyle w:val="PageNumber"/>
        <w:rFonts w:ascii="DengXian" w:eastAsia="DengXian" w:hAnsi="DengXian"/>
      </w:rPr>
      <w:fldChar w:fldCharType="end"/>
    </w:r>
  </w:p>
  <w:p w14:paraId="5EE3C3AA" w14:textId="1B1ECC2F" w:rsidR="00C94729" w:rsidRPr="008A4400" w:rsidRDefault="00D70422" w:rsidP="00C94729">
    <w:pPr>
      <w:pStyle w:val="Header"/>
      <w:pBdr>
        <w:bottom w:val="single" w:sz="4" w:space="1" w:color="auto"/>
      </w:pBdr>
      <w:tabs>
        <w:tab w:val="clear" w:pos="4320"/>
        <w:tab w:val="clear" w:pos="8640"/>
        <w:tab w:val="left" w:pos="0"/>
        <w:tab w:val="center" w:pos="4301"/>
        <w:tab w:val="left" w:pos="7938"/>
      </w:tabs>
      <w:rPr>
        <w:rFonts w:ascii="DengXian" w:eastAsia="DengXian" w:hAnsi="DengXian"/>
      </w:rPr>
    </w:pPr>
    <w:r w:rsidRPr="008A4400">
      <w:rPr>
        <w:rFonts w:ascii="DengXian" w:eastAsia="DengXian" w:hAnsi="DengXian"/>
      </w:rPr>
      <w:t>Idea: Future Research</w:t>
    </w:r>
    <w:r w:rsidR="00C94729" w:rsidRPr="008A4400">
      <w:rPr>
        <w:rFonts w:ascii="DengXian" w:eastAsia="DengXian" w:hAnsi="DengXian"/>
      </w:rPr>
      <w:tab/>
    </w:r>
    <w:r w:rsidR="00C94729" w:rsidRPr="008A4400">
      <w:rPr>
        <w:rFonts w:ascii="DengXian" w:eastAsia="DengXian" w:hAnsi="DengXian"/>
      </w:rPr>
      <w:tab/>
    </w:r>
    <w:r w:rsidR="00C94729" w:rsidRPr="008A4400">
      <w:rPr>
        <w:rFonts w:ascii="DengXian" w:eastAsia="DengXian" w:hAnsi="DengXian"/>
      </w:rPr>
      <w:sym w:font="Wingdings" w:char="F072"/>
    </w:r>
  </w:p>
  <w:p w14:paraId="2D894AF5" w14:textId="77777777" w:rsidR="00097958" w:rsidRPr="008A4400" w:rsidRDefault="00097958" w:rsidP="00C94729">
    <w:pPr>
      <w:pStyle w:val="Header"/>
      <w:rPr>
        <w:rFonts w:ascii="DengXian" w:eastAsia="DengXian" w:hAnsi="DengXi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ashDotStroked" w:sz="24"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734A74" w14:paraId="1CA97F91" w14:textId="77777777" w:rsidTr="00AA07BF">
      <w:tc>
        <w:tcPr>
          <w:tcW w:w="4389" w:type="dxa"/>
          <w:tcBorders>
            <w:bottom w:val="thickThinSmallGap" w:sz="12" w:space="0" w:color="auto"/>
          </w:tcBorders>
        </w:tcPr>
        <w:p w14:paraId="7E096F21" w14:textId="77777777" w:rsidR="004302AB" w:rsidRPr="008A4400" w:rsidRDefault="004302AB" w:rsidP="004302AB">
          <w:pPr>
            <w:pStyle w:val="Header"/>
            <w:tabs>
              <w:tab w:val="clear" w:pos="8640"/>
            </w:tabs>
            <w:ind w:left="-113" w:right="-113"/>
            <w:rPr>
              <w:rStyle w:val="PageNumber"/>
              <w:rFonts w:ascii="DengXian" w:eastAsia="DengXian" w:hAnsi="DengXian"/>
              <w:b/>
              <w:bCs/>
              <w:sz w:val="28"/>
              <w:szCs w:val="28"/>
            </w:rPr>
          </w:pPr>
          <w:bookmarkStart w:id="2" w:name="_Hlk134276298"/>
          <w:bookmarkStart w:id="3" w:name="_Hlk134276299"/>
          <w:bookmarkStart w:id="4" w:name="_Hlk134276301"/>
          <w:bookmarkStart w:id="5" w:name="_Hlk134276302"/>
          <w:bookmarkStart w:id="6" w:name="_Hlk134276306"/>
          <w:bookmarkStart w:id="7" w:name="_Hlk134276307"/>
          <w:bookmarkStart w:id="8" w:name="_Hlk134277107"/>
          <w:bookmarkStart w:id="9" w:name="_Hlk134277108"/>
          <w:bookmarkStart w:id="10" w:name="_Hlk134277122"/>
          <w:bookmarkStart w:id="11" w:name="_Hlk134277123"/>
          <w:bookmarkStart w:id="12" w:name="_Hlk134277133"/>
          <w:bookmarkStart w:id="13" w:name="_Hlk134277134"/>
          <w:r w:rsidRPr="008A4400">
            <w:rPr>
              <w:rStyle w:val="PageNumber"/>
              <w:rFonts w:ascii="DengXian" w:eastAsia="DengXian" w:hAnsi="DengXian"/>
              <w:b/>
              <w:bCs/>
              <w:sz w:val="28"/>
              <w:szCs w:val="28"/>
            </w:rPr>
            <w:t>Idea: Future Research</w:t>
          </w:r>
        </w:p>
        <w:p w14:paraId="4AF9438B" w14:textId="180C7D0A" w:rsidR="004302AB" w:rsidRPr="008A4400" w:rsidRDefault="004302AB" w:rsidP="004302AB">
          <w:pPr>
            <w:pStyle w:val="Header"/>
            <w:tabs>
              <w:tab w:val="clear" w:pos="8640"/>
            </w:tabs>
            <w:ind w:left="-113" w:right="-113"/>
            <w:rPr>
              <w:rStyle w:val="PageNumber"/>
              <w:rFonts w:ascii="DengXian" w:eastAsia="DengXian" w:hAnsi="DengXian"/>
              <w:sz w:val="18"/>
              <w:szCs w:val="18"/>
            </w:rPr>
          </w:pPr>
          <w:r w:rsidRPr="008A4400">
            <w:rPr>
              <w:rStyle w:val="PageNumber"/>
              <w:rFonts w:ascii="DengXian" w:eastAsia="DengXian" w:hAnsi="DengXian"/>
              <w:sz w:val="18"/>
              <w:szCs w:val="18"/>
            </w:rPr>
            <w:t xml:space="preserve">Volume </w:t>
          </w:r>
          <w:r w:rsidR="008D2AD7">
            <w:rPr>
              <w:rStyle w:val="PageNumber"/>
              <w:rFonts w:ascii="DengXian" w:eastAsia="DengXian" w:hAnsi="DengXian"/>
              <w:sz w:val="18"/>
              <w:szCs w:val="18"/>
            </w:rPr>
            <w:t>2</w:t>
          </w:r>
          <w:r w:rsidRPr="008A4400">
            <w:rPr>
              <w:rStyle w:val="PageNumber"/>
              <w:rFonts w:ascii="DengXian" w:eastAsia="DengXian" w:hAnsi="DengXian"/>
              <w:sz w:val="18"/>
              <w:szCs w:val="18"/>
            </w:rPr>
            <w:t xml:space="preserve">, Issue </w:t>
          </w:r>
          <w:r w:rsidR="008C55F1">
            <w:rPr>
              <w:rStyle w:val="PageNumber"/>
              <w:rFonts w:ascii="DengXian" w:eastAsia="DengXian" w:hAnsi="DengXian"/>
              <w:sz w:val="18"/>
              <w:szCs w:val="18"/>
            </w:rPr>
            <w:t>2</w:t>
          </w:r>
          <w:r w:rsidRPr="008A4400">
            <w:rPr>
              <w:rStyle w:val="PageNumber"/>
              <w:rFonts w:ascii="DengXian" w:eastAsia="DengXian" w:hAnsi="DengXian"/>
              <w:sz w:val="18"/>
              <w:szCs w:val="18"/>
            </w:rPr>
            <w:t xml:space="preserve">, </w:t>
          </w:r>
          <w:r w:rsidR="008C55F1">
            <w:rPr>
              <w:rStyle w:val="PageNumber"/>
              <w:rFonts w:ascii="DengXian" w:eastAsia="DengXian" w:hAnsi="DengXian"/>
              <w:sz w:val="18"/>
              <w:szCs w:val="18"/>
            </w:rPr>
            <w:t>July</w:t>
          </w:r>
          <w:r w:rsidRPr="008A4400">
            <w:rPr>
              <w:rStyle w:val="PageNumber"/>
              <w:rFonts w:ascii="DengXian" w:eastAsia="DengXian" w:hAnsi="DengXian"/>
              <w:sz w:val="18"/>
              <w:szCs w:val="18"/>
            </w:rPr>
            <w:t xml:space="preserve"> 202</w:t>
          </w:r>
          <w:r w:rsidR="008D2AD7">
            <w:rPr>
              <w:rStyle w:val="PageNumber"/>
              <w:rFonts w:ascii="DengXian" w:eastAsia="DengXian" w:hAnsi="DengXian"/>
              <w:sz w:val="18"/>
              <w:szCs w:val="18"/>
            </w:rPr>
            <w:t>4</w:t>
          </w:r>
        </w:p>
        <w:p w14:paraId="52203C8F" w14:textId="4D381585" w:rsidR="004302AB" w:rsidRDefault="004302AB" w:rsidP="004302AB">
          <w:pPr>
            <w:pStyle w:val="Header"/>
            <w:tabs>
              <w:tab w:val="clear" w:pos="8640"/>
            </w:tabs>
            <w:ind w:left="-113" w:right="-113"/>
            <w:rPr>
              <w:rStyle w:val="PageNumber"/>
              <w:rFonts w:ascii="DengXian" w:eastAsia="DengXian" w:hAnsi="DengXian"/>
              <w:b/>
              <w:bCs/>
              <w:sz w:val="28"/>
              <w:szCs w:val="28"/>
            </w:rPr>
          </w:pPr>
          <w:r w:rsidRPr="008A4400">
            <w:rPr>
              <w:rStyle w:val="PageNumber"/>
              <w:rFonts w:ascii="DengXian" w:eastAsia="DengXian" w:hAnsi="DengXian"/>
              <w:sz w:val="18"/>
              <w:szCs w:val="18"/>
            </w:rPr>
            <w:t xml:space="preserve">ISSN </w:t>
          </w:r>
          <w:r w:rsidR="00846D4B">
            <w:rPr>
              <w:rStyle w:val="PageNumber"/>
              <w:rFonts w:ascii="DengXian" w:eastAsia="DengXian" w:hAnsi="DengXian"/>
              <w:sz w:val="18"/>
              <w:szCs w:val="18"/>
            </w:rPr>
            <w:t>2987</w:t>
          </w:r>
          <w:r w:rsidRPr="008A4400">
            <w:rPr>
              <w:rStyle w:val="PageNumber"/>
              <w:rFonts w:ascii="DengXian" w:eastAsia="DengXian" w:hAnsi="DengXian"/>
              <w:sz w:val="18"/>
              <w:szCs w:val="18"/>
            </w:rPr>
            <w:t>-</w:t>
          </w:r>
          <w:r w:rsidR="00846D4B">
            <w:rPr>
              <w:rStyle w:val="PageNumber"/>
              <w:rFonts w:ascii="DengXian" w:eastAsia="DengXian" w:hAnsi="DengXian"/>
              <w:sz w:val="18"/>
              <w:szCs w:val="18"/>
            </w:rPr>
            <w:t>1565</w:t>
          </w:r>
          <w:r w:rsidRPr="008A4400">
            <w:rPr>
              <w:rStyle w:val="PageNumber"/>
              <w:rFonts w:ascii="DengXian" w:eastAsia="DengXian" w:hAnsi="DengXian"/>
              <w:sz w:val="18"/>
              <w:szCs w:val="18"/>
            </w:rPr>
            <w:t xml:space="preserve"> (Online) | ISSN </w:t>
          </w:r>
          <w:r w:rsidR="00846D4B">
            <w:rPr>
              <w:rStyle w:val="PageNumber"/>
              <w:rFonts w:ascii="DengXian" w:eastAsia="DengXian" w:hAnsi="DengXian"/>
              <w:sz w:val="18"/>
              <w:szCs w:val="18"/>
            </w:rPr>
            <w:t>2987</w:t>
          </w:r>
          <w:r w:rsidRPr="008A4400">
            <w:rPr>
              <w:rStyle w:val="PageNumber"/>
              <w:rFonts w:ascii="DengXian" w:eastAsia="DengXian" w:hAnsi="DengXian"/>
              <w:sz w:val="18"/>
              <w:szCs w:val="18"/>
            </w:rPr>
            <w:t>-</w:t>
          </w:r>
          <w:r w:rsidR="00846D4B">
            <w:rPr>
              <w:rStyle w:val="PageNumber"/>
              <w:rFonts w:ascii="DengXian" w:eastAsia="DengXian" w:hAnsi="DengXian"/>
              <w:sz w:val="18"/>
              <w:szCs w:val="18"/>
            </w:rPr>
            <w:t>2715</w:t>
          </w:r>
          <w:r w:rsidRPr="008A4400">
            <w:rPr>
              <w:rStyle w:val="PageNumber"/>
              <w:rFonts w:ascii="DengXian" w:eastAsia="DengXian" w:hAnsi="DengXian"/>
              <w:sz w:val="18"/>
              <w:szCs w:val="18"/>
            </w:rPr>
            <w:t xml:space="preserve"> (Print)</w:t>
          </w:r>
        </w:p>
      </w:tc>
      <w:tc>
        <w:tcPr>
          <w:tcW w:w="4389" w:type="dxa"/>
          <w:tcBorders>
            <w:bottom w:val="thickThinSmallGap" w:sz="12" w:space="0" w:color="auto"/>
          </w:tcBorders>
          <w:vAlign w:val="bottom"/>
        </w:tcPr>
        <w:p w14:paraId="61DBDBDF" w14:textId="77777777" w:rsidR="004302AB" w:rsidRPr="008A4400" w:rsidRDefault="004302AB" w:rsidP="004302AB">
          <w:pPr>
            <w:pStyle w:val="Header"/>
            <w:tabs>
              <w:tab w:val="clear" w:pos="8640"/>
            </w:tabs>
            <w:ind w:left="-113" w:right="-113"/>
            <w:jc w:val="right"/>
            <w:rPr>
              <w:rStyle w:val="PageNumber"/>
              <w:rFonts w:ascii="DengXian" w:eastAsia="DengXian" w:hAnsi="DengXian"/>
              <w:sz w:val="18"/>
              <w:szCs w:val="18"/>
            </w:rPr>
          </w:pPr>
          <w:r w:rsidRPr="008A4400">
            <w:rPr>
              <w:rStyle w:val="PageNumber"/>
              <w:rFonts w:ascii="DengXian" w:eastAsia="DengXian" w:hAnsi="DengXian"/>
              <w:sz w:val="18"/>
              <w:szCs w:val="18"/>
            </w:rPr>
            <w:t xml:space="preserve">Published by: </w:t>
          </w:r>
        </w:p>
        <w:p w14:paraId="39C02DCA" w14:textId="4A8EF7F7" w:rsidR="004302AB" w:rsidRDefault="004302AB" w:rsidP="004302AB">
          <w:pPr>
            <w:pStyle w:val="Header"/>
            <w:tabs>
              <w:tab w:val="clear" w:pos="8640"/>
            </w:tabs>
            <w:ind w:left="-113" w:right="-113"/>
            <w:jc w:val="right"/>
            <w:rPr>
              <w:rStyle w:val="PageNumber"/>
              <w:rFonts w:ascii="DengXian" w:eastAsia="DengXian" w:hAnsi="DengXian"/>
              <w:b/>
              <w:bCs/>
              <w:sz w:val="28"/>
              <w:szCs w:val="28"/>
            </w:rPr>
          </w:pPr>
          <w:r w:rsidRPr="008A4400">
            <w:rPr>
              <w:rStyle w:val="PageNumber"/>
              <w:rFonts w:ascii="DengXian" w:eastAsia="DengXian" w:hAnsi="DengXian"/>
              <w:sz w:val="18"/>
              <w:szCs w:val="18"/>
            </w:rPr>
            <w:t>Ideas for Future Research and Technology</w:t>
          </w:r>
        </w:p>
      </w:tc>
    </w:tr>
  </w:tbl>
  <w:p w14:paraId="657EF6E5" w14:textId="3922E871" w:rsidR="001B7C82" w:rsidRPr="008A4400" w:rsidRDefault="001B7C82" w:rsidP="00DB61A1">
    <w:pPr>
      <w:pStyle w:val="Header"/>
      <w:tabs>
        <w:tab w:val="clear" w:pos="8640"/>
      </w:tabs>
      <w:rPr>
        <w:rStyle w:val="PageNumber"/>
        <w:rFonts w:ascii="DengXian" w:eastAsia="DengXian" w:hAnsi="DengXian"/>
        <w:sz w:val="18"/>
        <w:szCs w:val="18"/>
      </w:rPr>
    </w:pPr>
  </w:p>
  <w:bookmarkEnd w:id="2"/>
  <w:bookmarkEnd w:id="3"/>
  <w:bookmarkEnd w:id="4"/>
  <w:bookmarkEnd w:id="5"/>
  <w:bookmarkEnd w:id="6"/>
  <w:bookmarkEnd w:id="7"/>
  <w:bookmarkEnd w:id="8"/>
  <w:bookmarkEnd w:id="9"/>
  <w:bookmarkEnd w:id="10"/>
  <w:bookmarkEnd w:id="11"/>
  <w:bookmarkEnd w:id="12"/>
  <w:bookmarkEnd w:id="13"/>
  <w:p w14:paraId="5A014E37" w14:textId="07B9115D" w:rsidR="00DB61A1" w:rsidRPr="008A4400" w:rsidRDefault="00DB61A1" w:rsidP="00DB61A1">
    <w:pPr>
      <w:pStyle w:val="Header"/>
      <w:tabs>
        <w:tab w:val="clear" w:pos="8640"/>
      </w:tabs>
      <w:jc w:val="right"/>
      <w:rPr>
        <w:rStyle w:val="PageNumber"/>
        <w:rFonts w:ascii="DengXian" w:eastAsia="DengXian" w:hAnsi="DengXi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D33"/>
    <w:multiLevelType w:val="hybridMultilevel"/>
    <w:tmpl w:val="F898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66E7E"/>
    <w:multiLevelType w:val="hybridMultilevel"/>
    <w:tmpl w:val="659C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718C4"/>
    <w:multiLevelType w:val="hybridMultilevel"/>
    <w:tmpl w:val="DC9CF6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A29C4"/>
    <w:multiLevelType w:val="hybridMultilevel"/>
    <w:tmpl w:val="010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F02BC"/>
    <w:multiLevelType w:val="hybridMultilevel"/>
    <w:tmpl w:val="50CC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97C85"/>
    <w:multiLevelType w:val="hybridMultilevel"/>
    <w:tmpl w:val="BDC8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63B8D"/>
    <w:multiLevelType w:val="hybridMultilevel"/>
    <w:tmpl w:val="762E26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C036F"/>
    <w:multiLevelType w:val="hybridMultilevel"/>
    <w:tmpl w:val="CDC0C2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B2C06"/>
    <w:multiLevelType w:val="hybridMultilevel"/>
    <w:tmpl w:val="3310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2199D"/>
    <w:multiLevelType w:val="hybridMultilevel"/>
    <w:tmpl w:val="B8C8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A6696"/>
    <w:multiLevelType w:val="hybridMultilevel"/>
    <w:tmpl w:val="B3BA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0" w15:restartNumberingAfterBreak="0">
    <w:nsid w:val="52CD48B7"/>
    <w:multiLevelType w:val="hybridMultilevel"/>
    <w:tmpl w:val="B6AC51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5E3DD1"/>
    <w:multiLevelType w:val="hybridMultilevel"/>
    <w:tmpl w:val="85E2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3560BB"/>
    <w:multiLevelType w:val="hybridMultilevel"/>
    <w:tmpl w:val="7870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9242E"/>
    <w:multiLevelType w:val="hybridMultilevel"/>
    <w:tmpl w:val="58CE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9" w15:restartNumberingAfterBreak="0">
    <w:nsid w:val="67A45329"/>
    <w:multiLevelType w:val="hybridMultilevel"/>
    <w:tmpl w:val="2144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25442"/>
    <w:multiLevelType w:val="hybridMultilevel"/>
    <w:tmpl w:val="4144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914E2"/>
    <w:multiLevelType w:val="hybridMultilevel"/>
    <w:tmpl w:val="BF64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5" w15:restartNumberingAfterBreak="0">
    <w:nsid w:val="708F63C0"/>
    <w:multiLevelType w:val="hybridMultilevel"/>
    <w:tmpl w:val="2D0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701E9"/>
    <w:multiLevelType w:val="hybridMultilevel"/>
    <w:tmpl w:val="DD2A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50AC2"/>
    <w:multiLevelType w:val="hybridMultilevel"/>
    <w:tmpl w:val="E270714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235841">
    <w:abstractNumId w:val="27"/>
  </w:num>
  <w:num w:numId="2" w16cid:durableId="348727062">
    <w:abstractNumId w:val="19"/>
  </w:num>
  <w:num w:numId="3" w16cid:durableId="1766731442">
    <w:abstractNumId w:val="34"/>
  </w:num>
  <w:num w:numId="4" w16cid:durableId="1005666853">
    <w:abstractNumId w:val="17"/>
  </w:num>
  <w:num w:numId="5" w16cid:durableId="1512800225">
    <w:abstractNumId w:val="23"/>
  </w:num>
  <w:num w:numId="6" w16cid:durableId="769930882">
    <w:abstractNumId w:val="28"/>
  </w:num>
  <w:num w:numId="7" w16cid:durableId="1621571053">
    <w:abstractNumId w:val="24"/>
  </w:num>
  <w:num w:numId="8" w16cid:durableId="1250042814">
    <w:abstractNumId w:val="21"/>
  </w:num>
  <w:num w:numId="9" w16cid:durableId="1319067020">
    <w:abstractNumId w:val="12"/>
  </w:num>
  <w:num w:numId="10" w16cid:durableId="1840534993">
    <w:abstractNumId w:val="4"/>
  </w:num>
  <w:num w:numId="11" w16cid:durableId="202787980">
    <w:abstractNumId w:val="3"/>
  </w:num>
  <w:num w:numId="12" w16cid:durableId="807094992">
    <w:abstractNumId w:val="8"/>
  </w:num>
  <w:num w:numId="13" w16cid:durableId="1931809731">
    <w:abstractNumId w:val="5"/>
  </w:num>
  <w:num w:numId="14" w16cid:durableId="1224409399">
    <w:abstractNumId w:val="9"/>
  </w:num>
  <w:num w:numId="15" w16cid:durableId="213389383">
    <w:abstractNumId w:val="33"/>
  </w:num>
  <w:num w:numId="16" w16cid:durableId="586235102">
    <w:abstractNumId w:val="10"/>
  </w:num>
  <w:num w:numId="17" w16cid:durableId="1890915671">
    <w:abstractNumId w:val="32"/>
  </w:num>
  <w:num w:numId="18" w16cid:durableId="653995904">
    <w:abstractNumId w:val="37"/>
  </w:num>
  <w:num w:numId="19" w16cid:durableId="1150052350">
    <w:abstractNumId w:val="14"/>
  </w:num>
  <w:num w:numId="20" w16cid:durableId="406339958">
    <w:abstractNumId w:val="2"/>
  </w:num>
  <w:num w:numId="21" w16cid:durableId="127670525">
    <w:abstractNumId w:val="20"/>
  </w:num>
  <w:num w:numId="22" w16cid:durableId="382220126">
    <w:abstractNumId w:val="13"/>
  </w:num>
  <w:num w:numId="23" w16cid:durableId="840193382">
    <w:abstractNumId w:val="0"/>
  </w:num>
  <w:num w:numId="24" w16cid:durableId="280501008">
    <w:abstractNumId w:val="25"/>
  </w:num>
  <w:num w:numId="25" w16cid:durableId="616639955">
    <w:abstractNumId w:val="11"/>
  </w:num>
  <w:num w:numId="26" w16cid:durableId="26562757">
    <w:abstractNumId w:val="16"/>
  </w:num>
  <w:num w:numId="27" w16cid:durableId="1532835561">
    <w:abstractNumId w:val="18"/>
  </w:num>
  <w:num w:numId="28" w16cid:durableId="223684656">
    <w:abstractNumId w:val="26"/>
  </w:num>
  <w:num w:numId="29" w16cid:durableId="617030287">
    <w:abstractNumId w:val="35"/>
  </w:num>
  <w:num w:numId="30" w16cid:durableId="277417885">
    <w:abstractNumId w:val="7"/>
  </w:num>
  <w:num w:numId="31" w16cid:durableId="1121412384">
    <w:abstractNumId w:val="22"/>
  </w:num>
  <w:num w:numId="32" w16cid:durableId="1031490137">
    <w:abstractNumId w:val="36"/>
  </w:num>
  <w:num w:numId="33" w16cid:durableId="1262302239">
    <w:abstractNumId w:val="15"/>
  </w:num>
  <w:num w:numId="34" w16cid:durableId="258560177">
    <w:abstractNumId w:val="31"/>
  </w:num>
  <w:num w:numId="35" w16cid:durableId="1628391427">
    <w:abstractNumId w:val="29"/>
  </w:num>
  <w:num w:numId="36" w16cid:durableId="1568612170">
    <w:abstractNumId w:val="1"/>
  </w:num>
  <w:num w:numId="37" w16cid:durableId="1918704772">
    <w:abstractNumId w:val="6"/>
  </w:num>
  <w:num w:numId="38" w16cid:durableId="1266883361">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858"/>
    <w:rsid w:val="00022D47"/>
    <w:rsid w:val="00027142"/>
    <w:rsid w:val="000279BE"/>
    <w:rsid w:val="00034C84"/>
    <w:rsid w:val="00037A31"/>
    <w:rsid w:val="00040DAC"/>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B7FE8"/>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B75"/>
    <w:rsid w:val="000E4FD6"/>
    <w:rsid w:val="000E708C"/>
    <w:rsid w:val="000F279B"/>
    <w:rsid w:val="000F29E1"/>
    <w:rsid w:val="000F61E2"/>
    <w:rsid w:val="000F7ED5"/>
    <w:rsid w:val="0010046E"/>
    <w:rsid w:val="00102A61"/>
    <w:rsid w:val="00103242"/>
    <w:rsid w:val="001041EB"/>
    <w:rsid w:val="001045B1"/>
    <w:rsid w:val="00104BAF"/>
    <w:rsid w:val="00104BF1"/>
    <w:rsid w:val="00106F02"/>
    <w:rsid w:val="001078A8"/>
    <w:rsid w:val="00107904"/>
    <w:rsid w:val="001129DE"/>
    <w:rsid w:val="0011369D"/>
    <w:rsid w:val="00113F18"/>
    <w:rsid w:val="00114470"/>
    <w:rsid w:val="00117326"/>
    <w:rsid w:val="00117C85"/>
    <w:rsid w:val="001203FF"/>
    <w:rsid w:val="00120858"/>
    <w:rsid w:val="00121C37"/>
    <w:rsid w:val="00122833"/>
    <w:rsid w:val="00122C6F"/>
    <w:rsid w:val="00123511"/>
    <w:rsid w:val="00124964"/>
    <w:rsid w:val="0012593C"/>
    <w:rsid w:val="00125C41"/>
    <w:rsid w:val="00126B1A"/>
    <w:rsid w:val="00127908"/>
    <w:rsid w:val="0013179E"/>
    <w:rsid w:val="00131A6C"/>
    <w:rsid w:val="00131E4C"/>
    <w:rsid w:val="00131E4F"/>
    <w:rsid w:val="00132EA4"/>
    <w:rsid w:val="00133B59"/>
    <w:rsid w:val="00136716"/>
    <w:rsid w:val="00137465"/>
    <w:rsid w:val="00137E25"/>
    <w:rsid w:val="00137F36"/>
    <w:rsid w:val="001414E2"/>
    <w:rsid w:val="001434C3"/>
    <w:rsid w:val="001441CB"/>
    <w:rsid w:val="00145453"/>
    <w:rsid w:val="0014611F"/>
    <w:rsid w:val="00146861"/>
    <w:rsid w:val="00150FB0"/>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B7C82"/>
    <w:rsid w:val="001C0FE6"/>
    <w:rsid w:val="001C19EB"/>
    <w:rsid w:val="001C1DDC"/>
    <w:rsid w:val="001C7AC5"/>
    <w:rsid w:val="001D04CA"/>
    <w:rsid w:val="001D19C3"/>
    <w:rsid w:val="001D218B"/>
    <w:rsid w:val="001E170E"/>
    <w:rsid w:val="001E1922"/>
    <w:rsid w:val="001E2071"/>
    <w:rsid w:val="001E31DF"/>
    <w:rsid w:val="001E4341"/>
    <w:rsid w:val="001E511C"/>
    <w:rsid w:val="001E5580"/>
    <w:rsid w:val="001E5CFB"/>
    <w:rsid w:val="001E608B"/>
    <w:rsid w:val="001E69C1"/>
    <w:rsid w:val="001E7DCD"/>
    <w:rsid w:val="001E7FFA"/>
    <w:rsid w:val="001F0AFC"/>
    <w:rsid w:val="001F0DC2"/>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2DC"/>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6322"/>
    <w:rsid w:val="002575A8"/>
    <w:rsid w:val="00260476"/>
    <w:rsid w:val="002609D4"/>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265"/>
    <w:rsid w:val="0028450D"/>
    <w:rsid w:val="00291EBF"/>
    <w:rsid w:val="002938DD"/>
    <w:rsid w:val="00296D8E"/>
    <w:rsid w:val="002A0772"/>
    <w:rsid w:val="002B0601"/>
    <w:rsid w:val="002B10C7"/>
    <w:rsid w:val="002B66EF"/>
    <w:rsid w:val="002B6EC9"/>
    <w:rsid w:val="002B7609"/>
    <w:rsid w:val="002C0665"/>
    <w:rsid w:val="002C2C92"/>
    <w:rsid w:val="002C4749"/>
    <w:rsid w:val="002C49CF"/>
    <w:rsid w:val="002C6317"/>
    <w:rsid w:val="002C6384"/>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27B"/>
    <w:rsid w:val="002F7C5F"/>
    <w:rsid w:val="0030038F"/>
    <w:rsid w:val="00302D7F"/>
    <w:rsid w:val="00305125"/>
    <w:rsid w:val="00306442"/>
    <w:rsid w:val="003069FB"/>
    <w:rsid w:val="00312C0C"/>
    <w:rsid w:val="00313AA2"/>
    <w:rsid w:val="003200C9"/>
    <w:rsid w:val="003209C7"/>
    <w:rsid w:val="0032306D"/>
    <w:rsid w:val="0032421F"/>
    <w:rsid w:val="00326170"/>
    <w:rsid w:val="003263E9"/>
    <w:rsid w:val="00326D35"/>
    <w:rsid w:val="003305BF"/>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6D8A"/>
    <w:rsid w:val="00361EB1"/>
    <w:rsid w:val="003629D1"/>
    <w:rsid w:val="003637CE"/>
    <w:rsid w:val="00367FAD"/>
    <w:rsid w:val="003715EC"/>
    <w:rsid w:val="00373753"/>
    <w:rsid w:val="0037476F"/>
    <w:rsid w:val="003751C8"/>
    <w:rsid w:val="00376867"/>
    <w:rsid w:val="00376A96"/>
    <w:rsid w:val="003772AC"/>
    <w:rsid w:val="00381358"/>
    <w:rsid w:val="0038168A"/>
    <w:rsid w:val="00381E56"/>
    <w:rsid w:val="003826FF"/>
    <w:rsid w:val="00386563"/>
    <w:rsid w:val="003908FD"/>
    <w:rsid w:val="00393D9D"/>
    <w:rsid w:val="00393E61"/>
    <w:rsid w:val="00396D02"/>
    <w:rsid w:val="003A0041"/>
    <w:rsid w:val="003A0EAA"/>
    <w:rsid w:val="003A1C3E"/>
    <w:rsid w:val="003A2810"/>
    <w:rsid w:val="003A2970"/>
    <w:rsid w:val="003A3A76"/>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11D"/>
    <w:rsid w:val="003F0964"/>
    <w:rsid w:val="003F18A1"/>
    <w:rsid w:val="003F1D93"/>
    <w:rsid w:val="003F2EB6"/>
    <w:rsid w:val="003F4897"/>
    <w:rsid w:val="003F6587"/>
    <w:rsid w:val="00400C40"/>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02AB"/>
    <w:rsid w:val="0043585C"/>
    <w:rsid w:val="00435BA7"/>
    <w:rsid w:val="00441F35"/>
    <w:rsid w:val="0044206D"/>
    <w:rsid w:val="00443205"/>
    <w:rsid w:val="004439D2"/>
    <w:rsid w:val="004503E9"/>
    <w:rsid w:val="00453463"/>
    <w:rsid w:val="004550E4"/>
    <w:rsid w:val="00457AA2"/>
    <w:rsid w:val="004637E8"/>
    <w:rsid w:val="00467368"/>
    <w:rsid w:val="004674CD"/>
    <w:rsid w:val="004710EE"/>
    <w:rsid w:val="00472E56"/>
    <w:rsid w:val="004740EC"/>
    <w:rsid w:val="004750E1"/>
    <w:rsid w:val="00480AAF"/>
    <w:rsid w:val="004819CF"/>
    <w:rsid w:val="00481DA2"/>
    <w:rsid w:val="00482168"/>
    <w:rsid w:val="00482432"/>
    <w:rsid w:val="00483565"/>
    <w:rsid w:val="00484866"/>
    <w:rsid w:val="004859D6"/>
    <w:rsid w:val="00485FD1"/>
    <w:rsid w:val="004872F8"/>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D79"/>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403"/>
    <w:rsid w:val="004E3613"/>
    <w:rsid w:val="004E3AFD"/>
    <w:rsid w:val="004E3CAD"/>
    <w:rsid w:val="004E6C69"/>
    <w:rsid w:val="004E7D77"/>
    <w:rsid w:val="004E7E1A"/>
    <w:rsid w:val="004F101E"/>
    <w:rsid w:val="004F2A11"/>
    <w:rsid w:val="004F3166"/>
    <w:rsid w:val="004F3208"/>
    <w:rsid w:val="004F54D2"/>
    <w:rsid w:val="004F6193"/>
    <w:rsid w:val="004F734E"/>
    <w:rsid w:val="00501713"/>
    <w:rsid w:val="005043EA"/>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4A50"/>
    <w:rsid w:val="0055649A"/>
    <w:rsid w:val="00556DB8"/>
    <w:rsid w:val="00563102"/>
    <w:rsid w:val="00566EF4"/>
    <w:rsid w:val="00570E09"/>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01C8"/>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37F"/>
    <w:rsid w:val="005D464B"/>
    <w:rsid w:val="005D7D3A"/>
    <w:rsid w:val="005D7EB1"/>
    <w:rsid w:val="005E0520"/>
    <w:rsid w:val="005E6EF7"/>
    <w:rsid w:val="005E736A"/>
    <w:rsid w:val="005E75FC"/>
    <w:rsid w:val="005F042D"/>
    <w:rsid w:val="005F3D1C"/>
    <w:rsid w:val="005F534C"/>
    <w:rsid w:val="005F75F8"/>
    <w:rsid w:val="006044C7"/>
    <w:rsid w:val="006123B6"/>
    <w:rsid w:val="00613977"/>
    <w:rsid w:val="00615EAE"/>
    <w:rsid w:val="0061627D"/>
    <w:rsid w:val="006206C7"/>
    <w:rsid w:val="00621DE2"/>
    <w:rsid w:val="00622EC4"/>
    <w:rsid w:val="0062488B"/>
    <w:rsid w:val="006327F1"/>
    <w:rsid w:val="00636167"/>
    <w:rsid w:val="0064435E"/>
    <w:rsid w:val="00644417"/>
    <w:rsid w:val="00647075"/>
    <w:rsid w:val="00652EBE"/>
    <w:rsid w:val="006549EF"/>
    <w:rsid w:val="00655972"/>
    <w:rsid w:val="00655C14"/>
    <w:rsid w:val="00656420"/>
    <w:rsid w:val="00660042"/>
    <w:rsid w:val="00662070"/>
    <w:rsid w:val="0066237A"/>
    <w:rsid w:val="006628A9"/>
    <w:rsid w:val="00662E9F"/>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0894"/>
    <w:rsid w:val="006925E2"/>
    <w:rsid w:val="006A0231"/>
    <w:rsid w:val="006A090C"/>
    <w:rsid w:val="006A1384"/>
    <w:rsid w:val="006A34DA"/>
    <w:rsid w:val="006A4958"/>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0F77"/>
    <w:rsid w:val="006F1251"/>
    <w:rsid w:val="006F5B9E"/>
    <w:rsid w:val="006F7480"/>
    <w:rsid w:val="0070124C"/>
    <w:rsid w:val="007017C6"/>
    <w:rsid w:val="007027BB"/>
    <w:rsid w:val="00705140"/>
    <w:rsid w:val="007052D1"/>
    <w:rsid w:val="007066C5"/>
    <w:rsid w:val="00712FFF"/>
    <w:rsid w:val="007142C8"/>
    <w:rsid w:val="00717A32"/>
    <w:rsid w:val="0072009D"/>
    <w:rsid w:val="00720729"/>
    <w:rsid w:val="007212E2"/>
    <w:rsid w:val="00723DEB"/>
    <w:rsid w:val="007240E7"/>
    <w:rsid w:val="00726FCF"/>
    <w:rsid w:val="00731AEB"/>
    <w:rsid w:val="00734A74"/>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54E"/>
    <w:rsid w:val="007A3B30"/>
    <w:rsid w:val="007A3FC0"/>
    <w:rsid w:val="007A49BA"/>
    <w:rsid w:val="007A609F"/>
    <w:rsid w:val="007A7484"/>
    <w:rsid w:val="007B3EF9"/>
    <w:rsid w:val="007B57A1"/>
    <w:rsid w:val="007B7535"/>
    <w:rsid w:val="007C0D3D"/>
    <w:rsid w:val="007C2A08"/>
    <w:rsid w:val="007C60D8"/>
    <w:rsid w:val="007C6CB2"/>
    <w:rsid w:val="007D0AC6"/>
    <w:rsid w:val="007D2077"/>
    <w:rsid w:val="007D4DC3"/>
    <w:rsid w:val="007D60C6"/>
    <w:rsid w:val="007D7A78"/>
    <w:rsid w:val="007E135A"/>
    <w:rsid w:val="007E1802"/>
    <w:rsid w:val="007E5812"/>
    <w:rsid w:val="007E68A5"/>
    <w:rsid w:val="007F1EC7"/>
    <w:rsid w:val="007F286F"/>
    <w:rsid w:val="007F2C82"/>
    <w:rsid w:val="007F36F4"/>
    <w:rsid w:val="007F3EAF"/>
    <w:rsid w:val="007F40B0"/>
    <w:rsid w:val="007F5D16"/>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5C"/>
    <w:rsid w:val="00822488"/>
    <w:rsid w:val="00822945"/>
    <w:rsid w:val="00823B38"/>
    <w:rsid w:val="00823F1C"/>
    <w:rsid w:val="00824697"/>
    <w:rsid w:val="00825040"/>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6D4B"/>
    <w:rsid w:val="00847569"/>
    <w:rsid w:val="008508FF"/>
    <w:rsid w:val="00850CAC"/>
    <w:rsid w:val="0085238C"/>
    <w:rsid w:val="008530DA"/>
    <w:rsid w:val="0085352C"/>
    <w:rsid w:val="008538D0"/>
    <w:rsid w:val="00853BF4"/>
    <w:rsid w:val="00854ED5"/>
    <w:rsid w:val="00855965"/>
    <w:rsid w:val="00856356"/>
    <w:rsid w:val="008563F2"/>
    <w:rsid w:val="00857D84"/>
    <w:rsid w:val="00860671"/>
    <w:rsid w:val="00860F0E"/>
    <w:rsid w:val="00862CD2"/>
    <w:rsid w:val="0086508B"/>
    <w:rsid w:val="00866E4F"/>
    <w:rsid w:val="0087156B"/>
    <w:rsid w:val="00872D7E"/>
    <w:rsid w:val="008754E6"/>
    <w:rsid w:val="0087776F"/>
    <w:rsid w:val="0088233C"/>
    <w:rsid w:val="0088280A"/>
    <w:rsid w:val="00883EB7"/>
    <w:rsid w:val="00884999"/>
    <w:rsid w:val="008903CA"/>
    <w:rsid w:val="00892C9F"/>
    <w:rsid w:val="00892FBD"/>
    <w:rsid w:val="00893AD8"/>
    <w:rsid w:val="00893D2C"/>
    <w:rsid w:val="00894D11"/>
    <w:rsid w:val="0089523F"/>
    <w:rsid w:val="008953F8"/>
    <w:rsid w:val="008967E5"/>
    <w:rsid w:val="00897BCF"/>
    <w:rsid w:val="008A07FE"/>
    <w:rsid w:val="008A12AD"/>
    <w:rsid w:val="008A1677"/>
    <w:rsid w:val="008A4400"/>
    <w:rsid w:val="008A5452"/>
    <w:rsid w:val="008A6436"/>
    <w:rsid w:val="008A6E5D"/>
    <w:rsid w:val="008B04B3"/>
    <w:rsid w:val="008B060F"/>
    <w:rsid w:val="008B144F"/>
    <w:rsid w:val="008B1A88"/>
    <w:rsid w:val="008B1EDE"/>
    <w:rsid w:val="008B279B"/>
    <w:rsid w:val="008B3B85"/>
    <w:rsid w:val="008B42E3"/>
    <w:rsid w:val="008B4E8C"/>
    <w:rsid w:val="008B60B8"/>
    <w:rsid w:val="008C11B4"/>
    <w:rsid w:val="008C12BE"/>
    <w:rsid w:val="008C1B93"/>
    <w:rsid w:val="008C22C7"/>
    <w:rsid w:val="008C38EB"/>
    <w:rsid w:val="008C414B"/>
    <w:rsid w:val="008C4A69"/>
    <w:rsid w:val="008C54EA"/>
    <w:rsid w:val="008C55F1"/>
    <w:rsid w:val="008C6701"/>
    <w:rsid w:val="008C671C"/>
    <w:rsid w:val="008D28A9"/>
    <w:rsid w:val="008D2AD7"/>
    <w:rsid w:val="008D3BDF"/>
    <w:rsid w:val="008D61FC"/>
    <w:rsid w:val="008D7EA2"/>
    <w:rsid w:val="008E0F80"/>
    <w:rsid w:val="008E1CA4"/>
    <w:rsid w:val="008E3FAA"/>
    <w:rsid w:val="008E737C"/>
    <w:rsid w:val="008F04A3"/>
    <w:rsid w:val="008F05B8"/>
    <w:rsid w:val="008F0C9D"/>
    <w:rsid w:val="008F0D5A"/>
    <w:rsid w:val="008F1C12"/>
    <w:rsid w:val="008F219F"/>
    <w:rsid w:val="008F5A4B"/>
    <w:rsid w:val="008F5EF9"/>
    <w:rsid w:val="008F5F6F"/>
    <w:rsid w:val="00900EC1"/>
    <w:rsid w:val="00901214"/>
    <w:rsid w:val="00904D6D"/>
    <w:rsid w:val="00904EC8"/>
    <w:rsid w:val="00906951"/>
    <w:rsid w:val="0091187A"/>
    <w:rsid w:val="00912FBC"/>
    <w:rsid w:val="00913D3B"/>
    <w:rsid w:val="00913F75"/>
    <w:rsid w:val="00915D90"/>
    <w:rsid w:val="009162AB"/>
    <w:rsid w:val="00920913"/>
    <w:rsid w:val="00921D05"/>
    <w:rsid w:val="0092257C"/>
    <w:rsid w:val="00923121"/>
    <w:rsid w:val="00925CC8"/>
    <w:rsid w:val="009314C3"/>
    <w:rsid w:val="009317FD"/>
    <w:rsid w:val="009406FF"/>
    <w:rsid w:val="00941203"/>
    <w:rsid w:val="009416C1"/>
    <w:rsid w:val="0094264B"/>
    <w:rsid w:val="0094367D"/>
    <w:rsid w:val="00943E0B"/>
    <w:rsid w:val="00943FA1"/>
    <w:rsid w:val="009445C1"/>
    <w:rsid w:val="00944655"/>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878"/>
    <w:rsid w:val="009B5FE8"/>
    <w:rsid w:val="009B62B1"/>
    <w:rsid w:val="009B76C2"/>
    <w:rsid w:val="009C080D"/>
    <w:rsid w:val="009C5293"/>
    <w:rsid w:val="009D41DF"/>
    <w:rsid w:val="009D69FD"/>
    <w:rsid w:val="009D709E"/>
    <w:rsid w:val="009E0249"/>
    <w:rsid w:val="009E055A"/>
    <w:rsid w:val="009E0F0F"/>
    <w:rsid w:val="009E325C"/>
    <w:rsid w:val="009E36AC"/>
    <w:rsid w:val="009E4FB4"/>
    <w:rsid w:val="009E5694"/>
    <w:rsid w:val="009E585B"/>
    <w:rsid w:val="009E6A14"/>
    <w:rsid w:val="009E7D5A"/>
    <w:rsid w:val="009F040E"/>
    <w:rsid w:val="009F1F65"/>
    <w:rsid w:val="009F3146"/>
    <w:rsid w:val="00A01765"/>
    <w:rsid w:val="00A02DD3"/>
    <w:rsid w:val="00A0462F"/>
    <w:rsid w:val="00A04D6C"/>
    <w:rsid w:val="00A0500E"/>
    <w:rsid w:val="00A05622"/>
    <w:rsid w:val="00A100B6"/>
    <w:rsid w:val="00A1136A"/>
    <w:rsid w:val="00A16250"/>
    <w:rsid w:val="00A17296"/>
    <w:rsid w:val="00A17D28"/>
    <w:rsid w:val="00A21621"/>
    <w:rsid w:val="00A22457"/>
    <w:rsid w:val="00A22900"/>
    <w:rsid w:val="00A31E71"/>
    <w:rsid w:val="00A3340E"/>
    <w:rsid w:val="00A34EA2"/>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6B4B"/>
    <w:rsid w:val="00A77E76"/>
    <w:rsid w:val="00A80090"/>
    <w:rsid w:val="00A82646"/>
    <w:rsid w:val="00A85A64"/>
    <w:rsid w:val="00A93118"/>
    <w:rsid w:val="00A94333"/>
    <w:rsid w:val="00A94C5E"/>
    <w:rsid w:val="00A96CF6"/>
    <w:rsid w:val="00A96F65"/>
    <w:rsid w:val="00AA07BF"/>
    <w:rsid w:val="00AA1FC0"/>
    <w:rsid w:val="00AA3EC5"/>
    <w:rsid w:val="00AA48F5"/>
    <w:rsid w:val="00AA4B39"/>
    <w:rsid w:val="00AA512B"/>
    <w:rsid w:val="00AA59BE"/>
    <w:rsid w:val="00AA608B"/>
    <w:rsid w:val="00AA77C0"/>
    <w:rsid w:val="00AB1CD7"/>
    <w:rsid w:val="00AB1F5C"/>
    <w:rsid w:val="00AB4311"/>
    <w:rsid w:val="00AB49DA"/>
    <w:rsid w:val="00AB59A7"/>
    <w:rsid w:val="00AB68F7"/>
    <w:rsid w:val="00AB70D9"/>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264D"/>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64AA"/>
    <w:rsid w:val="00B570B0"/>
    <w:rsid w:val="00B57714"/>
    <w:rsid w:val="00B60A3F"/>
    <w:rsid w:val="00B61620"/>
    <w:rsid w:val="00B64061"/>
    <w:rsid w:val="00B65BB6"/>
    <w:rsid w:val="00B7048C"/>
    <w:rsid w:val="00B71277"/>
    <w:rsid w:val="00B71D8A"/>
    <w:rsid w:val="00B73F7D"/>
    <w:rsid w:val="00B743B9"/>
    <w:rsid w:val="00B768D7"/>
    <w:rsid w:val="00B778A3"/>
    <w:rsid w:val="00B809F3"/>
    <w:rsid w:val="00B85932"/>
    <w:rsid w:val="00B87588"/>
    <w:rsid w:val="00B87D01"/>
    <w:rsid w:val="00B92474"/>
    <w:rsid w:val="00BA2419"/>
    <w:rsid w:val="00BB0F2F"/>
    <w:rsid w:val="00BB17A5"/>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0C1"/>
    <w:rsid w:val="00BE520C"/>
    <w:rsid w:val="00BF16AD"/>
    <w:rsid w:val="00BF2C8B"/>
    <w:rsid w:val="00BF34A7"/>
    <w:rsid w:val="00BF3B14"/>
    <w:rsid w:val="00BF3DE8"/>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15B85"/>
    <w:rsid w:val="00C20353"/>
    <w:rsid w:val="00C21A0B"/>
    <w:rsid w:val="00C22F0A"/>
    <w:rsid w:val="00C2325B"/>
    <w:rsid w:val="00C23439"/>
    <w:rsid w:val="00C255F5"/>
    <w:rsid w:val="00C25B1C"/>
    <w:rsid w:val="00C26299"/>
    <w:rsid w:val="00C311E4"/>
    <w:rsid w:val="00C3198F"/>
    <w:rsid w:val="00C31F75"/>
    <w:rsid w:val="00C322BB"/>
    <w:rsid w:val="00C33540"/>
    <w:rsid w:val="00C350F2"/>
    <w:rsid w:val="00C35B73"/>
    <w:rsid w:val="00C35B8F"/>
    <w:rsid w:val="00C35FBE"/>
    <w:rsid w:val="00C3666D"/>
    <w:rsid w:val="00C40E59"/>
    <w:rsid w:val="00C41541"/>
    <w:rsid w:val="00C4166B"/>
    <w:rsid w:val="00C418BF"/>
    <w:rsid w:val="00C4258F"/>
    <w:rsid w:val="00C44562"/>
    <w:rsid w:val="00C4469C"/>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408F"/>
    <w:rsid w:val="00C94729"/>
    <w:rsid w:val="00C9655A"/>
    <w:rsid w:val="00C96FCA"/>
    <w:rsid w:val="00C9754D"/>
    <w:rsid w:val="00C975DF"/>
    <w:rsid w:val="00CA245E"/>
    <w:rsid w:val="00CA5D84"/>
    <w:rsid w:val="00CC1960"/>
    <w:rsid w:val="00CC71DD"/>
    <w:rsid w:val="00CD108A"/>
    <w:rsid w:val="00CD4F70"/>
    <w:rsid w:val="00CE039F"/>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37D2"/>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4F91"/>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422"/>
    <w:rsid w:val="00D71678"/>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1F9D"/>
    <w:rsid w:val="00DA3C3C"/>
    <w:rsid w:val="00DA7399"/>
    <w:rsid w:val="00DB05EC"/>
    <w:rsid w:val="00DB166E"/>
    <w:rsid w:val="00DB3D8C"/>
    <w:rsid w:val="00DB3E4C"/>
    <w:rsid w:val="00DB43B8"/>
    <w:rsid w:val="00DB61A1"/>
    <w:rsid w:val="00DB7BD1"/>
    <w:rsid w:val="00DB7C8A"/>
    <w:rsid w:val="00DC2DC5"/>
    <w:rsid w:val="00DC341B"/>
    <w:rsid w:val="00DD2BCD"/>
    <w:rsid w:val="00DD35E7"/>
    <w:rsid w:val="00DD5486"/>
    <w:rsid w:val="00DD650E"/>
    <w:rsid w:val="00DD7968"/>
    <w:rsid w:val="00DD7E7C"/>
    <w:rsid w:val="00DE0B7E"/>
    <w:rsid w:val="00DE1418"/>
    <w:rsid w:val="00DE2205"/>
    <w:rsid w:val="00DE421E"/>
    <w:rsid w:val="00DE5454"/>
    <w:rsid w:val="00DE6831"/>
    <w:rsid w:val="00DE7F41"/>
    <w:rsid w:val="00DF0F50"/>
    <w:rsid w:val="00DF2309"/>
    <w:rsid w:val="00DF28DC"/>
    <w:rsid w:val="00DF3915"/>
    <w:rsid w:val="00DF44AC"/>
    <w:rsid w:val="00DF4CE2"/>
    <w:rsid w:val="00E0168F"/>
    <w:rsid w:val="00E06493"/>
    <w:rsid w:val="00E06C7B"/>
    <w:rsid w:val="00E0716A"/>
    <w:rsid w:val="00E12071"/>
    <w:rsid w:val="00E12660"/>
    <w:rsid w:val="00E12838"/>
    <w:rsid w:val="00E136DA"/>
    <w:rsid w:val="00E15BBF"/>
    <w:rsid w:val="00E15ECD"/>
    <w:rsid w:val="00E230D8"/>
    <w:rsid w:val="00E23F00"/>
    <w:rsid w:val="00E2599A"/>
    <w:rsid w:val="00E26A0F"/>
    <w:rsid w:val="00E318D4"/>
    <w:rsid w:val="00E339EE"/>
    <w:rsid w:val="00E3557A"/>
    <w:rsid w:val="00E37C55"/>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1DF1"/>
    <w:rsid w:val="00E76BE0"/>
    <w:rsid w:val="00E7790B"/>
    <w:rsid w:val="00E81714"/>
    <w:rsid w:val="00E91546"/>
    <w:rsid w:val="00E91678"/>
    <w:rsid w:val="00E9206E"/>
    <w:rsid w:val="00E93438"/>
    <w:rsid w:val="00E93F64"/>
    <w:rsid w:val="00E95D7E"/>
    <w:rsid w:val="00E96092"/>
    <w:rsid w:val="00E96737"/>
    <w:rsid w:val="00EA0668"/>
    <w:rsid w:val="00EA127F"/>
    <w:rsid w:val="00EA1F53"/>
    <w:rsid w:val="00EA2C41"/>
    <w:rsid w:val="00EA4376"/>
    <w:rsid w:val="00EA70DC"/>
    <w:rsid w:val="00EB01FF"/>
    <w:rsid w:val="00EB06C6"/>
    <w:rsid w:val="00EB1B47"/>
    <w:rsid w:val="00EB2396"/>
    <w:rsid w:val="00EB359E"/>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E68"/>
    <w:rsid w:val="00F15F69"/>
    <w:rsid w:val="00F1612D"/>
    <w:rsid w:val="00F173DD"/>
    <w:rsid w:val="00F21119"/>
    <w:rsid w:val="00F25164"/>
    <w:rsid w:val="00F257CA"/>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138"/>
    <w:rsid w:val="00F65AB2"/>
    <w:rsid w:val="00F73E78"/>
    <w:rsid w:val="00F740C2"/>
    <w:rsid w:val="00F741D5"/>
    <w:rsid w:val="00F7591E"/>
    <w:rsid w:val="00F75EF9"/>
    <w:rsid w:val="00F77A9B"/>
    <w:rsid w:val="00F83035"/>
    <w:rsid w:val="00F8615E"/>
    <w:rsid w:val="00F866B0"/>
    <w:rsid w:val="00F869EF"/>
    <w:rsid w:val="00F86BE4"/>
    <w:rsid w:val="00F86C7B"/>
    <w:rsid w:val="00F86D61"/>
    <w:rsid w:val="00F905B6"/>
    <w:rsid w:val="00F90B31"/>
    <w:rsid w:val="00F914B2"/>
    <w:rsid w:val="00F926B9"/>
    <w:rsid w:val="00F9480F"/>
    <w:rsid w:val="00F9541D"/>
    <w:rsid w:val="00FA0403"/>
    <w:rsid w:val="00FA0CE6"/>
    <w:rsid w:val="00FA35FB"/>
    <w:rsid w:val="00FA597D"/>
    <w:rsid w:val="00FA5B9A"/>
    <w:rsid w:val="00FB01B9"/>
    <w:rsid w:val="00FB2286"/>
    <w:rsid w:val="00FB763A"/>
    <w:rsid w:val="00FB79C0"/>
    <w:rsid w:val="00FC2EB8"/>
    <w:rsid w:val="00FC5439"/>
    <w:rsid w:val="00FC5C43"/>
    <w:rsid w:val="00FD1598"/>
    <w:rsid w:val="00FD2B3A"/>
    <w:rsid w:val="00FD576E"/>
    <w:rsid w:val="00FD596B"/>
    <w:rsid w:val="00FE58CC"/>
    <w:rsid w:val="00FE75A9"/>
    <w:rsid w:val="00FF058D"/>
    <w:rsid w:val="00FF1D8E"/>
    <w:rsid w:val="00FF2440"/>
    <w:rsid w:val="00FF2B69"/>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4F6E"/>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UnresolvedMention">
    <w:name w:val="Unresolved Mention"/>
    <w:basedOn w:val="DefaultParagraphFont"/>
    <w:uiPriority w:val="99"/>
    <w:semiHidden/>
    <w:unhideWhenUsed/>
    <w:rsid w:val="00FD2B3A"/>
    <w:rPr>
      <w:color w:val="605E5C"/>
      <w:shd w:val="clear" w:color="auto" w:fill="E1DFDD"/>
    </w:rPr>
  </w:style>
  <w:style w:type="character" w:styleId="PlaceholderText">
    <w:name w:val="Placeholder Text"/>
    <w:basedOn w:val="DefaultParagraphFont"/>
    <w:uiPriority w:val="99"/>
    <w:semiHidden/>
    <w:rsid w:val="00104B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42387-31B4-4A2C-BEA5-2B4073CB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5785</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Hengki Tamando Sihotang</dc:creator>
  <cp:lastModifiedBy>User</cp:lastModifiedBy>
  <cp:revision>3</cp:revision>
  <cp:lastPrinted>2025-02-01T12:23:00Z</cp:lastPrinted>
  <dcterms:created xsi:type="dcterms:W3CDTF">2025-02-04T12:06:00Z</dcterms:created>
  <dcterms:modified xsi:type="dcterms:W3CDTF">2025-02-10T06:27:00Z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b80efdee-ac37-3c72-a053-5d821c3cbbaa</vt:lpwstr>
  </property>
  <property fmtid="{D5CDD505-2E9C-101B-9397-08002B2CF9AE}" pid="24" name="Mendeley Citation Style_1">
    <vt:lpwstr>http://www.zotero.org/styles/apa</vt:lpwstr>
  </property>
</Properties>
</file>